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ff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9"/>
        <w:gridCol w:w="2331"/>
        <w:gridCol w:w="607"/>
        <w:gridCol w:w="3737"/>
      </w:tblGrid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416EE9" w:rsidRPr="00EF1020" w:rsidRDefault="00416EE9" w:rsidP="0041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</w:t>
            </w:r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раевое государственное бюджетное </w:t>
            </w:r>
          </w:p>
          <w:p w:rsidR="00416EE9" w:rsidRPr="00EF1020" w:rsidRDefault="00416EE9" w:rsidP="0041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профессиональное образовательное учреждение </w:t>
            </w:r>
          </w:p>
          <w:p w:rsidR="00416EE9" w:rsidRPr="00EF1020" w:rsidRDefault="00416EE9" w:rsidP="00416E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>Ребрихинский</w:t>
            </w:r>
            <w:proofErr w:type="spellEnd"/>
            <w:r w:rsidRPr="00EF10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лицей профессионального образования»</w:t>
            </w:r>
          </w:p>
          <w:p w:rsidR="00416EE9" w:rsidRPr="00DA3991" w:rsidRDefault="00416EE9" w:rsidP="00416EE9">
            <w:pPr>
              <w:spacing w:after="0" w:line="240" w:lineRule="auto"/>
              <w:jc w:val="right"/>
              <w:rPr>
                <w:rFonts w:ascii="Calibri" w:eastAsia="Times New Roman" w:hAnsi="Calibri"/>
              </w:rPr>
            </w:pPr>
          </w:p>
          <w:p w:rsidR="00416EE9" w:rsidRPr="00DA3991" w:rsidRDefault="00416EE9" w:rsidP="00416EE9">
            <w:pPr>
              <w:spacing w:line="240" w:lineRule="auto"/>
              <w:jc w:val="right"/>
              <w:rPr>
                <w:rFonts w:ascii="Calibri" w:eastAsia="Times New Roman" w:hAnsi="Calibri"/>
              </w:rPr>
            </w:pPr>
          </w:p>
          <w:tbl>
            <w:tblPr>
              <w:tblW w:w="0" w:type="auto"/>
              <w:tblLook w:val="04A0"/>
            </w:tblPr>
            <w:tblGrid>
              <w:gridCol w:w="3794"/>
              <w:gridCol w:w="992"/>
              <w:gridCol w:w="4785"/>
            </w:tblGrid>
            <w:tr w:rsidR="00416EE9" w:rsidRPr="008B7C6F" w:rsidTr="004D00C0">
              <w:tc>
                <w:tcPr>
                  <w:tcW w:w="3794" w:type="dxa"/>
                </w:tcPr>
                <w:p w:rsidR="00416EE9" w:rsidRPr="00252011" w:rsidRDefault="00416EE9" w:rsidP="004D00C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16EE9" w:rsidRPr="00252011" w:rsidRDefault="00416EE9" w:rsidP="004D00C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Согласована</w:t>
                  </w:r>
                </w:p>
                <w:p w:rsidR="00416EE9" w:rsidRPr="00252011" w:rsidRDefault="00416EE9" w:rsidP="004D00C0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 директора по </w:t>
                  </w:r>
                  <w:proofErr w:type="gram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УПР</w:t>
                  </w:r>
                  <w:proofErr w:type="gram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___________М.А. Казанцев </w:t>
                  </w:r>
                </w:p>
                <w:p w:rsidR="00416EE9" w:rsidRPr="00252011" w:rsidRDefault="00416EE9" w:rsidP="004D00C0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«___»__________20  г.</w:t>
                  </w:r>
                </w:p>
              </w:tc>
              <w:tc>
                <w:tcPr>
                  <w:tcW w:w="992" w:type="dxa"/>
                </w:tcPr>
                <w:p w:rsidR="00416EE9" w:rsidRPr="00252011" w:rsidRDefault="00416EE9" w:rsidP="004D00C0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5" w:type="dxa"/>
                </w:tcPr>
                <w:p w:rsidR="00416EE9" w:rsidRPr="00252011" w:rsidRDefault="00416EE9" w:rsidP="004D00C0">
                  <w:pPr>
                    <w:suppressAutoHyphens/>
                    <w:spacing w:after="0" w:line="0" w:lineRule="atLeast"/>
                    <w:ind w:firstLine="574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ППриложение</w:t>
                  </w:r>
                  <w:proofErr w:type="spell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к ППССЗ                              </w:t>
                  </w:r>
                  <w:proofErr w:type="gram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Утверждена</w:t>
                  </w:r>
                  <w:proofErr w:type="gram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приказом директора   КГБПОУ «</w:t>
                  </w:r>
                  <w:proofErr w:type="spellStart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Ребрихинский</w:t>
                  </w:r>
                  <w:proofErr w:type="spellEnd"/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лицей ПО»                                    от «__» ___________ 20____  № ___</w:t>
                  </w:r>
                </w:p>
                <w:p w:rsidR="00416EE9" w:rsidRPr="00252011" w:rsidRDefault="00416EE9" w:rsidP="004D00C0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16EE9" w:rsidRPr="00DE36D4" w:rsidRDefault="00416EE9" w:rsidP="00416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416EE9" w:rsidRPr="00DE36D4" w:rsidRDefault="00416EE9" w:rsidP="00416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0" w:lineRule="atLeast"/>
              <w:jc w:val="center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ind w:right="325"/>
              <w:jc w:val="center"/>
              <w:rPr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902529" w:rsidRPr="00902529" w:rsidRDefault="00902529" w:rsidP="00902529">
            <w:pPr>
              <w:pStyle w:val="a9"/>
              <w:shd w:val="clear" w:color="auto" w:fill="FFFFFF" w:themeFill="background1"/>
              <w:jc w:val="center"/>
              <w:rPr>
                <w:b/>
                <w:bCs/>
                <w:lang w:val="ru-RU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02529">
              <w:rPr>
                <w:rFonts w:ascii="Times New Roman" w:hAnsi="Times New Roman"/>
                <w:b/>
                <w:caps/>
                <w:sz w:val="28"/>
                <w:szCs w:val="28"/>
              </w:rPr>
              <w:t>рабочая программа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33E5C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 xml:space="preserve">Учебной практики </w:t>
            </w:r>
            <w:r w:rsidR="00902529" w:rsidRPr="00902529"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  <w:t>профессионального модуля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4D00C0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02529">
              <w:rPr>
                <w:rFonts w:ascii="Times New Roman" w:hAnsi="Times New Roman"/>
                <w:b/>
                <w:sz w:val="24"/>
                <w:szCs w:val="24"/>
              </w:rPr>
              <w:t xml:space="preserve">ПМ. 02 </w:t>
            </w:r>
            <w:r w:rsidR="004D00C0" w:rsidRPr="004D00C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4D00C0">
              <w:rPr>
                <w:rFonts w:ascii="Times New Roman" w:hAnsi="Times New Roman"/>
                <w:b/>
                <w:sz w:val="24"/>
                <w:szCs w:val="24"/>
              </w:rPr>
              <w:t>ЕМОНТ СЕЛЬСКОХОЗЯЙСТВЕННОЙ ТЕХНИКИ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caps/>
                <w:szCs w:val="44"/>
              </w:rPr>
            </w:pPr>
            <w:r w:rsidRPr="00902529">
              <w:rPr>
                <w:rFonts w:ascii="Times New Roman" w:hAnsi="Times New Roman"/>
                <w:b/>
                <w:bCs/>
                <w:caps/>
                <w:szCs w:val="28"/>
              </w:rPr>
              <w:t>специальности</w:t>
            </w:r>
          </w:p>
        </w:tc>
      </w:tr>
      <w:tr w:rsidR="00902529" w:rsidRPr="00902529" w:rsidTr="00902529">
        <w:trPr>
          <w:trHeight w:val="20"/>
        </w:trPr>
        <w:tc>
          <w:tcPr>
            <w:tcW w:w="5000" w:type="pct"/>
            <w:gridSpan w:val="4"/>
          </w:tcPr>
          <w:p w:rsidR="00902529" w:rsidRPr="00902529" w:rsidRDefault="00902529" w:rsidP="0090252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529">
              <w:rPr>
                <w:rFonts w:ascii="Times New Roman" w:hAnsi="Times New Roman"/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902529" w:rsidRPr="00902529" w:rsidRDefault="00902529" w:rsidP="0090252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2529">
              <w:rPr>
                <w:rFonts w:ascii="Times New Roman" w:hAnsi="Times New Roman"/>
                <w:bCs/>
                <w:sz w:val="24"/>
                <w:szCs w:val="24"/>
              </w:rPr>
              <w:t>И ОБОРУДОВАНИЯ</w:t>
            </w: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2529" w:rsidRPr="00902529" w:rsidTr="00902529">
        <w:trPr>
          <w:trHeight w:val="20"/>
        </w:trPr>
        <w:tc>
          <w:tcPr>
            <w:tcW w:w="1613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902529" w:rsidRPr="00902529" w:rsidRDefault="00633579" w:rsidP="00416EE9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Ребриха</w:t>
            </w:r>
            <w:r w:rsidR="007903C3">
              <w:rPr>
                <w:rFonts w:ascii="Times New Roman" w:hAnsi="Times New Roman"/>
                <w:szCs w:val="28"/>
              </w:rPr>
              <w:t>, 202</w:t>
            </w:r>
            <w:r w:rsidR="00416EE9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896" w:type="pct"/>
          </w:tcPr>
          <w:p w:rsidR="00902529" w:rsidRPr="00902529" w:rsidRDefault="00902529" w:rsidP="00902529">
            <w:pPr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2529" w:rsidRPr="007903C3" w:rsidRDefault="00902529" w:rsidP="007903C3">
      <w:pPr>
        <w:pageBreakBefore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903C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933E5C" w:rsidRPr="007903C3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7903C3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633579" w:rsidRPr="007903C3">
        <w:rPr>
          <w:rFonts w:ascii="Times New Roman" w:hAnsi="Times New Roman"/>
          <w:bCs/>
          <w:sz w:val="24"/>
          <w:szCs w:val="24"/>
        </w:rPr>
        <w:t xml:space="preserve"> </w:t>
      </w:r>
      <w:r w:rsidRPr="007903C3">
        <w:rPr>
          <w:rFonts w:ascii="Times New Roman" w:hAnsi="Times New Roman"/>
          <w:b/>
          <w:sz w:val="24"/>
          <w:szCs w:val="24"/>
        </w:rPr>
        <w:t xml:space="preserve">ПМ. 02 </w:t>
      </w:r>
      <w:r w:rsidR="004D00C0" w:rsidRPr="004D00C0">
        <w:rPr>
          <w:rFonts w:ascii="Times New Roman" w:hAnsi="Times New Roman"/>
          <w:b/>
          <w:sz w:val="24"/>
          <w:szCs w:val="24"/>
        </w:rPr>
        <w:t>Ремонт сельскохозяйственной техники</w:t>
      </w:r>
      <w:r w:rsidR="004D00C0">
        <w:rPr>
          <w:rFonts w:ascii="Times New Roman" w:hAnsi="Times New Roman"/>
          <w:b/>
          <w:sz w:val="24"/>
          <w:szCs w:val="24"/>
        </w:rPr>
        <w:t xml:space="preserve"> </w:t>
      </w:r>
      <w:r w:rsidRPr="007903C3">
        <w:rPr>
          <w:rFonts w:ascii="Times New Roman" w:hAnsi="Times New Roman"/>
          <w:sz w:val="24"/>
          <w:szCs w:val="24"/>
        </w:rPr>
        <w:t xml:space="preserve">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7903C3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</w:p>
    <w:p w:rsidR="00902529" w:rsidRPr="005058F5" w:rsidRDefault="00902529" w:rsidP="00902529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02529" w:rsidRPr="005058F5" w:rsidRDefault="00902529" w:rsidP="00902529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16EE9" w:rsidRPr="00646D6F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646D6F">
        <w:rPr>
          <w:rFonts w:ascii="Times New Roman" w:eastAsia="Times New Roman" w:hAnsi="Times New Roman"/>
          <w:sz w:val="24"/>
          <w:szCs w:val="24"/>
        </w:rPr>
        <w:t>Ребрихинский</w:t>
      </w:r>
      <w:proofErr w:type="spellEnd"/>
      <w:r w:rsidRPr="00646D6F">
        <w:rPr>
          <w:rFonts w:ascii="Times New Roman" w:eastAsia="Times New Roman" w:hAnsi="Times New Roman"/>
          <w:sz w:val="24"/>
          <w:szCs w:val="24"/>
        </w:rPr>
        <w:t xml:space="preserve"> лицей профессионального образования»</w:t>
      </w:r>
    </w:p>
    <w:p w:rsidR="00416EE9" w:rsidRPr="00646D6F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6EE9" w:rsidRPr="00646D6F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Астафьев П.А.</w:t>
      </w:r>
      <w:r w:rsidRPr="00646D6F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мастер производственного обучения</w:t>
      </w:r>
    </w:p>
    <w:p w:rsidR="00416EE9" w:rsidRPr="0098108C" w:rsidRDefault="00416EE9" w:rsidP="00416E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16EE9" w:rsidRPr="00252011" w:rsidRDefault="00416EE9" w:rsidP="00416E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25201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25201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416EE9" w:rsidRPr="00252011" w:rsidRDefault="00416EE9" w:rsidP="00416E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416EE9" w:rsidRPr="008B7C6F" w:rsidRDefault="00416EE9" w:rsidP="00416E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416EE9" w:rsidRPr="005B457D" w:rsidRDefault="00416EE9" w:rsidP="00416EE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</w:rPr>
      </w:pPr>
    </w:p>
    <w:p w:rsidR="00221308" w:rsidRPr="007C384B" w:rsidRDefault="00221308" w:rsidP="00221308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221308" w:rsidRPr="00B31D45" w:rsidTr="00902529">
        <w:trPr>
          <w:trHeight w:val="394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>1. ОБЩАЯ ХАРАКТЕРИСТИКА РАБОЧЕЙ ПРОГРАММЫ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 УЧЕБНОЙ ПРАКТИКИ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21308" w:rsidRPr="00B31D45" w:rsidTr="00902529">
        <w:trPr>
          <w:trHeight w:val="201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21308" w:rsidRPr="00B31D45" w:rsidTr="00902529">
        <w:trPr>
          <w:trHeight w:val="612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3. УСЛОВИЯ РЕАЛИЗАЦИИ ПРОГРАММЫ </w:t>
            </w:r>
            <w:r w:rsidR="00933E5C"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УЧЕБНОЙ ПРАКТИКИ </w:t>
            </w:r>
            <w:r w:rsidRPr="00B31D45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21308" w:rsidRPr="00B31D45" w:rsidTr="00902529">
        <w:trPr>
          <w:trHeight w:val="455"/>
        </w:trPr>
        <w:tc>
          <w:tcPr>
            <w:tcW w:w="9007" w:type="dxa"/>
          </w:tcPr>
          <w:p w:rsidR="00221308" w:rsidRPr="00B31D45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1D45"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</w:t>
            </w:r>
            <w:r w:rsidR="00933E5C" w:rsidRPr="00B31D45">
              <w:rPr>
                <w:rFonts w:ascii="Times New Roman" w:hAnsi="Times New Roman"/>
                <w:sz w:val="24"/>
                <w:szCs w:val="24"/>
              </w:rPr>
              <w:t xml:space="preserve"> УЧЕБНОЙ ПРАКТИКИ</w:t>
            </w:r>
            <w:r w:rsidRPr="00B31D45">
              <w:rPr>
                <w:rFonts w:ascii="Times New Roman" w:hAnsi="Times New Roman"/>
                <w:sz w:val="24"/>
                <w:szCs w:val="24"/>
              </w:rPr>
              <w:t xml:space="preserve"> ПРОФЕССИОНАЛЬНОГО МОДУЛЯ </w:t>
            </w:r>
          </w:p>
        </w:tc>
        <w:tc>
          <w:tcPr>
            <w:tcW w:w="800" w:type="dxa"/>
          </w:tcPr>
          <w:p w:rsidR="00221308" w:rsidRPr="00B31D45" w:rsidRDefault="00B31D45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bookmarkStart w:id="0" w:name="_GoBack"/>
            <w:bookmarkEnd w:id="0"/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221308" w:rsidRPr="007C384B" w:rsidSect="00902529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</w:sect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РАБОЧЕЙ ПРОГРАММЫ</w:t>
      </w:r>
    </w:p>
    <w:p w:rsidR="00221308" w:rsidRPr="007C384B" w:rsidRDefault="00933E5C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221308" w:rsidRPr="007C384B" w:rsidRDefault="00195CAA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ПМ.02 </w:t>
      </w:r>
      <w:r w:rsidRPr="004D00C0">
        <w:rPr>
          <w:rFonts w:ascii="Times New Roman" w:hAnsi="Times New Roman"/>
          <w:b/>
          <w:sz w:val="24"/>
          <w:szCs w:val="24"/>
        </w:rPr>
        <w:t>Ремонт сельскохозяйственной техники</w:t>
      </w:r>
    </w:p>
    <w:p w:rsidR="00221308" w:rsidRDefault="00221308" w:rsidP="00221308">
      <w:pPr>
        <w:pStyle w:val="ae"/>
        <w:spacing w:before="0" w:after="0"/>
        <w:ind w:left="-360"/>
        <w:jc w:val="center"/>
        <w:rPr>
          <w:b/>
          <w:i/>
        </w:rPr>
      </w:pPr>
      <w:r w:rsidRPr="007C384B">
        <w:rPr>
          <w:b/>
          <w:i/>
        </w:rPr>
        <w:t>1.1 Область применения рабочей программы</w:t>
      </w:r>
    </w:p>
    <w:p w:rsidR="0042457D" w:rsidRPr="007C384B" w:rsidRDefault="0042457D" w:rsidP="00221308">
      <w:pPr>
        <w:pStyle w:val="ae"/>
        <w:spacing w:before="0" w:after="0"/>
        <w:ind w:left="-360"/>
        <w:jc w:val="center"/>
        <w:rPr>
          <w:b/>
          <w:i/>
        </w:rPr>
      </w:pPr>
    </w:p>
    <w:p w:rsidR="00221308" w:rsidRPr="007C384B" w:rsidRDefault="00902529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221308" w:rsidRPr="007C384B">
        <w:rPr>
          <w:rFonts w:ascii="Times New Roman" w:hAnsi="Times New Roman"/>
          <w:sz w:val="24"/>
          <w:szCs w:val="24"/>
        </w:rPr>
        <w:t xml:space="preserve">абочая программа </w:t>
      </w:r>
      <w:r w:rsidR="00933E5C">
        <w:rPr>
          <w:rFonts w:ascii="Times New Roman" w:hAnsi="Times New Roman"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sz w:val="24"/>
          <w:szCs w:val="24"/>
        </w:rPr>
        <w:t xml:space="preserve">профессионального модуля является частью основной образовательной программы в соответствии с ФГОС СПО </w:t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35.02.16 «Эксплуатация и ремонт сельскохозяйственной техники и оборудования»,</w:t>
      </w:r>
      <w:r w:rsidR="00221308" w:rsidRPr="007C384B">
        <w:rPr>
          <w:rFonts w:ascii="Times New Roman" w:hAnsi="Times New Roman"/>
          <w:sz w:val="24"/>
          <w:szCs w:val="24"/>
        </w:rPr>
        <w:t xml:space="preserve"> входящей в состав укрупненной группы профессий, специальностей </w:t>
      </w:r>
      <w:r w:rsidR="00221308" w:rsidRPr="007C384B">
        <w:rPr>
          <w:rFonts w:ascii="Times New Roman" w:hAnsi="Times New Roman"/>
          <w:b/>
          <w:sz w:val="24"/>
          <w:szCs w:val="24"/>
        </w:rPr>
        <w:t>35.00.00 «Сельское, лесное и рыбное хозяйство».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i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В результате изучения </w:t>
      </w:r>
      <w:r w:rsidR="00933E5C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sz w:val="24"/>
          <w:szCs w:val="24"/>
        </w:rPr>
        <w:t>профессионального модуля студент должен освоить основной вид деятельности - Эксплуатация сельскохозяйственной техники и соответствующие ему общие и профессиональные компетенции:</w:t>
      </w: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  <w:gridCol w:w="8490"/>
      </w:tblGrid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21308" w:rsidRPr="007C384B" w:rsidTr="0042457D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490" w:type="dxa"/>
          </w:tcPr>
          <w:p w:rsidR="00221308" w:rsidRPr="007C384B" w:rsidRDefault="0042457D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1308" w:rsidRPr="007C384B" w:rsidRDefault="00221308" w:rsidP="00221308">
      <w:pPr>
        <w:pStyle w:val="2"/>
        <w:keepNext w:val="0"/>
        <w:spacing w:before="0" w:after="0"/>
        <w:jc w:val="center"/>
        <w:rPr>
          <w:rStyle w:val="af0"/>
          <w:rFonts w:ascii="Times New Roman" w:hAnsi="Times New Roman"/>
          <w:b w:val="0"/>
          <w:iCs w:val="0"/>
          <w:sz w:val="24"/>
          <w:szCs w:val="24"/>
        </w:rPr>
      </w:pPr>
      <w:r w:rsidRPr="007C384B">
        <w:rPr>
          <w:rStyle w:val="af0"/>
          <w:rFonts w:ascii="Times New Roman" w:hAnsi="Times New Roman"/>
          <w:b w:val="0"/>
          <w:iCs w:val="0"/>
          <w:sz w:val="24"/>
          <w:szCs w:val="24"/>
        </w:rPr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1"/>
        <w:gridCol w:w="8490"/>
      </w:tblGrid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ВД 2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Эксплуатация сельскохозяйственной техники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Осуществлять выбор, обоснование, расчет состава машинно-тракторного агрегата и определение его эксплуатационных показателей в соответствии с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технологической картой на выполнение сельскохозяйственных работ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ПК 2.2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</w:tr>
      <w:tr w:rsidR="00221308" w:rsidRPr="007C384B" w:rsidTr="00E83862">
        <w:tc>
          <w:tcPr>
            <w:tcW w:w="1081" w:type="dxa"/>
          </w:tcPr>
          <w:p w:rsidR="00221308" w:rsidRPr="007C384B" w:rsidRDefault="00221308" w:rsidP="009025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ПК 2.</w:t>
            </w:r>
            <w:r w:rsidR="00E838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90" w:type="dxa"/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21308" w:rsidRDefault="00221308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 xml:space="preserve">В результате освоения </w:t>
      </w:r>
      <w:r w:rsidR="00933E5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 студент должен:</w:t>
      </w:r>
    </w:p>
    <w:p w:rsidR="0042457D" w:rsidRPr="007C384B" w:rsidRDefault="0042457D" w:rsidP="0022130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"/>
        <w:gridCol w:w="1164"/>
        <w:gridCol w:w="2159"/>
        <w:gridCol w:w="6242"/>
      </w:tblGrid>
      <w:tr w:rsidR="00221308" w:rsidRPr="007C384B" w:rsidTr="00902529">
        <w:trPr>
          <w:trHeight w:val="593"/>
        </w:trPr>
        <w:tc>
          <w:tcPr>
            <w:tcW w:w="611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rPr>
                <w:bCs/>
              </w:rPr>
              <w:t>Шифр компетенции</w:t>
            </w:r>
          </w:p>
        </w:tc>
        <w:tc>
          <w:tcPr>
            <w:tcW w:w="112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rPr>
                <w:bCs/>
              </w:rPr>
              <w:t>Наименование компетенций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center"/>
            </w:pPr>
            <w:r w:rsidRPr="007C384B">
              <w:t>Опыт, умения, знания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2.1.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выбор, обоснование, расчет состава 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274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lastRenderedPageBreak/>
              <w:t>ПК 2.2.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подбор режимов работы, выбор и обоснование способа движения машинно-тракторного агрегата в соответствии с условиями работы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2.3.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Выполнять работы на машинно-тракторном агрегате в соответствии с требованиями правил техники безопасности и охраны труда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 w:rsidRPr="007C384B">
              <w:t>ПК 2.4.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Управлять тракторами и самоходными машинами категории «В», «С», «D», «Е», «F» в соответствии с правилами дорожного движения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131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Правила техники безопасности, охраны труда и 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E83862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  <w:r>
              <w:lastRenderedPageBreak/>
              <w:t>ПК 2.5</w:t>
            </w:r>
            <w:r w:rsidR="00221308" w:rsidRPr="007C384B">
              <w:t>.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Комплектование машинно-тракторного агрегата (далее – МТА)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Подбор режимов работы МТА и выбор способа движения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работы на агрегатах с энергетическими средствами и на самоходных машинах  различных категорий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Выполнение транспортных работ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Осуществление самоконтроля выполненных работ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машинно-тракторные агрегаты.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на агрегатах.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Производить расчет грузоперевозки.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к работе транспортный агрегат.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Комплектовать и подготавливать агрегат для выполнения работ по возделыванию и уборке сельскохозяйственных культур.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Оценивать качество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rPr>
                <w:bCs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сведения о производственных процессах и энергетических средствах в сельском хозяйстве.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Технологию обработки почвы.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Принципы формирования уборочно-транспортных комплексов.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Технические и технологические регулировки машин.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растениеводства.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Технологии производства продукции животноводства.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свойства и показатели работы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Основные требования, предъявляемые к МТА, способы их комплектования.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Виды эксплуатационных затрат при работе МТА.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Общие понятия о технологии механизированных работ, </w:t>
            </w:r>
            <w:proofErr w:type="spellStart"/>
            <w:r w:rsidRPr="007C384B">
              <w:rPr>
                <w:rFonts w:ascii="Times New Roman" w:hAnsi="Times New Roman"/>
                <w:sz w:val="24"/>
                <w:szCs w:val="24"/>
              </w:rPr>
              <w:t>ресурсо</w:t>
            </w:r>
            <w:proofErr w:type="spell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- и энергосберегающих технологий;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безопасности, охраны труда и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окружающей среды.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Методы оценивания качества выполняемых работ.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01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</w:rPr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color w:val="000000"/>
              </w:rPr>
            </w:pPr>
            <w:proofErr w:type="gramStart"/>
            <w:r w:rsidRPr="007C384B">
              <w:rPr>
                <w:color w:val="000000"/>
              </w:rPr>
              <w:t>Распознавание сложных проблемные ситуации в различных контекстах.</w:t>
            </w:r>
            <w:proofErr w:type="gramEnd"/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Проведение анализа сложных ситуаций при решении задач профессиональной деятельности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Определение этапов решения задачи.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Определение потребности в информации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Осуществление эффективного поиска.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color w:val="000000"/>
              </w:rPr>
              <w:t>Оценка рисков на каждом шагу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Оценивает плюсы и минусы полученного результата, своего плана и его реализации, предлагает критерии оценки и рекомендации по улучшению плана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в профессиональном контексте; анализировать задачу и выделять её составные части; определять этапы решения задачи; выявлять и эффективно искать информацию, необходимую для решения задачи;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сферах</w:t>
            </w:r>
            <w:proofErr w:type="gramEnd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Планирование информационного поиска из широкого набора источников, необходимого для выполнения профессиональных задач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Проведение анализа полученной информации, выделяет в ней главные аспекты.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Структурировать отобранную информацию в соответствии с параметрами поиска;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Использование актуальной нормативно-правовой документацию по профессии (специальности)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Применение современной научной профессиональной терминологии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Определение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221308" w:rsidRPr="007C384B" w:rsidTr="00902529">
        <w:trPr>
          <w:trHeight w:val="593"/>
        </w:trPr>
        <w:tc>
          <w:tcPr>
            <w:tcW w:w="611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 xml:space="preserve">Иметь практический опыт 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Участие в деловом общении для эффективного решения деловых задач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7C384B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7C384B">
              <w:rPr>
                <w:rFonts w:ascii="Times New Roman" w:hAnsi="Times New Roman"/>
                <w:sz w:val="24"/>
                <w:szCs w:val="24"/>
              </w:rPr>
              <w:t xml:space="preserve"> деятельность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Грамотно устно и письменно излагать свои мысли по профессиональной тематике на государственном языке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Проявление толерантность в рабочем коллективе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Проявлять гражданско-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lastRenderedPageBreak/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Понимать значимость своей профессии (специальности)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Демонстрация поведения на основе общечеловеческих ценностей.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Соблюдение правил экологической безопасности при ведении профессиональной деятельности;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Сохранение и укрепление здоровья посредством использования средств физической культуры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 xml:space="preserve">Иметь практический опыт 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7C384B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182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</w:t>
            </w: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документацией на государственном и иностранном языке.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rPr>
                <w:b/>
                <w:bCs/>
              </w:rPr>
              <w:lastRenderedPageBreak/>
              <w:t>Иметь практический опыт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 xml:space="preserve">Применение в профессиональной деятельности </w:t>
            </w:r>
            <w:r w:rsidRPr="007C384B">
              <w:lastRenderedPageBreak/>
              <w:t>инструкций на государственном и иностранном языке.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</w:tr>
      <w:tr w:rsidR="00221308" w:rsidRPr="007C384B" w:rsidTr="00902529">
        <w:trPr>
          <w:gridBefore w:val="1"/>
          <w:wBefore w:w="3" w:type="pct"/>
          <w:trHeight w:val="27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proofErr w:type="gramStart"/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112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  <w:rPr>
                <w:b/>
              </w:rPr>
            </w:pPr>
            <w:r w:rsidRPr="007C384B">
              <w:rPr>
                <w:b/>
              </w:rPr>
              <w:t>Дескрипторы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Определение инвестиционную привлекательность коммерческих идей в рамках профессиональной деятельности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Составлять бизнес план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Презентовать бизнес-идею</w:t>
            </w:r>
          </w:p>
          <w:p w:rsidR="00221308" w:rsidRPr="007C384B" w:rsidRDefault="00221308" w:rsidP="00902529">
            <w:pPr>
              <w:pStyle w:val="Standard"/>
              <w:suppressAutoHyphens w:val="0"/>
              <w:spacing w:before="0" w:after="0"/>
              <w:jc w:val="both"/>
            </w:pPr>
            <w:r w:rsidRPr="007C384B">
              <w:t>Определение источников финансирования</w:t>
            </w:r>
          </w:p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Применение грамотных кредитных продуктов для открытия дела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7C384B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221308" w:rsidRPr="007C384B" w:rsidTr="00902529">
        <w:trPr>
          <w:gridBefore w:val="1"/>
          <w:wBefore w:w="3" w:type="pct"/>
          <w:trHeight w:val="593"/>
        </w:trPr>
        <w:tc>
          <w:tcPr>
            <w:tcW w:w="60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28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308" w:rsidRPr="007C384B" w:rsidRDefault="00221308" w:rsidP="00902529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7C384B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221308" w:rsidRPr="007C384B" w:rsidRDefault="00221308" w:rsidP="002213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CD1D3D">
      <w:pPr>
        <w:pageBreakBefore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</w:t>
      </w:r>
      <w:r w:rsidR="00933E5C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384B">
        <w:rPr>
          <w:rFonts w:ascii="Times New Roman" w:hAnsi="Times New Roman"/>
          <w:b/>
          <w:sz w:val="24"/>
          <w:szCs w:val="24"/>
        </w:rPr>
        <w:t xml:space="preserve">2.1. Структура </w:t>
      </w:r>
      <w:r w:rsidR="00933E5C">
        <w:rPr>
          <w:rFonts w:ascii="Times New Roman" w:hAnsi="Times New Roman"/>
          <w:b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tbl>
      <w:tblPr>
        <w:tblStyle w:val="afffff6"/>
        <w:tblW w:w="5000" w:type="pct"/>
        <w:jc w:val="center"/>
        <w:tblLook w:val="04A0"/>
      </w:tblPr>
      <w:tblGrid>
        <w:gridCol w:w="2182"/>
        <w:gridCol w:w="2657"/>
        <w:gridCol w:w="808"/>
        <w:gridCol w:w="1893"/>
        <w:gridCol w:w="2031"/>
      </w:tblGrid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1388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42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Распределение часов по семестрам</w:t>
            </w:r>
          </w:p>
        </w:tc>
        <w:tc>
          <w:tcPr>
            <w:tcW w:w="106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Распределение часов по семестрам</w:t>
            </w:r>
          </w:p>
        </w:tc>
      </w:tr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8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шестой</w:t>
            </w:r>
          </w:p>
        </w:tc>
        <w:tc>
          <w:tcPr>
            <w:tcW w:w="1062" w:type="pct"/>
          </w:tcPr>
          <w:p w:rsidR="004D00C0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седьмой</w:t>
            </w:r>
          </w:p>
        </w:tc>
      </w:tr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.1 – ПК2</w:t>
            </w:r>
            <w:r w:rsidRPr="00933E5C">
              <w:rPr>
                <w:rFonts w:ascii="Times New Roman" w:hAnsi="Times New Roman"/>
                <w:sz w:val="24"/>
                <w:szCs w:val="24"/>
              </w:rPr>
              <w:t>.6</w:t>
            </w:r>
          </w:p>
          <w:p w:rsidR="004D00C0" w:rsidRPr="00933E5C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ОК1-11</w:t>
            </w:r>
          </w:p>
        </w:tc>
        <w:tc>
          <w:tcPr>
            <w:tcW w:w="1388" w:type="pct"/>
          </w:tcPr>
          <w:p w:rsidR="004D00C0" w:rsidRPr="00933E5C" w:rsidRDefault="004D00C0" w:rsidP="004D00C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ПМ.02 </w:t>
            </w:r>
            <w:r w:rsidRPr="004D00C0">
              <w:rPr>
                <w:rFonts w:ascii="Times New Roman" w:hAnsi="Times New Roman"/>
                <w:b/>
                <w:sz w:val="24"/>
                <w:szCs w:val="24"/>
              </w:rPr>
              <w:t>Ремонт сельскохозяйственной техники</w:t>
            </w:r>
          </w:p>
        </w:tc>
        <w:tc>
          <w:tcPr>
            <w:tcW w:w="422" w:type="pct"/>
          </w:tcPr>
          <w:p w:rsidR="004D00C0" w:rsidRPr="00933E5C" w:rsidRDefault="004D00C0" w:rsidP="004D00C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62" w:type="pct"/>
          </w:tcPr>
          <w:p w:rsidR="004D00C0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4D00C0" w:rsidRPr="00933E5C" w:rsidTr="004D00C0">
        <w:trPr>
          <w:jc w:val="center"/>
        </w:trPr>
        <w:tc>
          <w:tcPr>
            <w:tcW w:w="1140" w:type="pct"/>
          </w:tcPr>
          <w:p w:rsidR="004D00C0" w:rsidRPr="00933E5C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4D00C0" w:rsidRPr="00933E5C" w:rsidRDefault="004D00C0" w:rsidP="00933E5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E5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422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989" w:type="pct"/>
          </w:tcPr>
          <w:p w:rsidR="004D00C0" w:rsidRPr="00933E5C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62" w:type="pct"/>
          </w:tcPr>
          <w:p w:rsidR="004D00C0" w:rsidRDefault="004D00C0" w:rsidP="00933E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21308" w:rsidRDefault="00221308" w:rsidP="0022130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учебной практики профессионального модуля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2"/>
        <w:gridCol w:w="5936"/>
        <w:gridCol w:w="933"/>
      </w:tblGrid>
      <w:tr w:rsidR="00221308" w:rsidRPr="007C384B" w:rsidTr="00933E5C">
        <w:trPr>
          <w:jc w:val="center"/>
        </w:trPr>
        <w:tc>
          <w:tcPr>
            <w:tcW w:w="1412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</w:t>
            </w:r>
          </w:p>
        </w:tc>
        <w:tc>
          <w:tcPr>
            <w:tcW w:w="3101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7C384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487" w:type="pct"/>
            <w:vAlign w:val="center"/>
          </w:tcPr>
          <w:p w:rsidR="00221308" w:rsidRPr="007C384B" w:rsidRDefault="00221308" w:rsidP="009025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487" w:type="pct"/>
            <w:vAlign w:val="center"/>
          </w:tcPr>
          <w:p w:rsidR="00060CA3" w:rsidRPr="0042457D" w:rsidRDefault="00060CA3" w:rsidP="004D0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</w:t>
            </w:r>
            <w:r w:rsidR="004D00C0" w:rsidRPr="0042457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7C384B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84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</w:tc>
        <w:tc>
          <w:tcPr>
            <w:tcW w:w="487" w:type="pct"/>
            <w:vAlign w:val="center"/>
          </w:tcPr>
          <w:p w:rsidR="00060CA3" w:rsidRPr="0042457D" w:rsidRDefault="00060CA3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разборка ДВС,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дефектовка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 xml:space="preserve"> и комплектование деталей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сборка узлов двигателя и двигателя из узлов;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ремонт топливной аппаратуры;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60CA3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060CA3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проверка технического состояния и ремонт стартеров и генераторов;</w:t>
            </w:r>
          </w:p>
        </w:tc>
        <w:tc>
          <w:tcPr>
            <w:tcW w:w="487" w:type="pct"/>
            <w:vAlign w:val="center"/>
          </w:tcPr>
          <w:p w:rsidR="00060CA3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проверка и ремонт сборочных единиц гидравлической навесной системы;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обкатка и испытание двигателя.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Изучение производственного потенциала предприятия и организации его использования.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технологическими картами по возделыванию сельскохозяйственных культур и порядком составления плана механизированных работ предприятия.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bCs/>
                <w:sz w:val="24"/>
                <w:szCs w:val="24"/>
              </w:rPr>
              <w:t>Анализ использования машинно-тракторного парка.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организацией механизированных работ в полеводстве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организацией  механизированных работ в животноводстве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порядком построения графиков использования тракторов по маркам и составом МТП на заданный период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организацией производственной эксплуатации машинно-тракторного парка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Расчет потребного количества автотранспорта на заданный период механизированных работ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нефтехозяйством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Оплата труда в производственных подразделениях (тракторно-полеводческая бригада)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Ознакомление с организацией первичного учета затрат на содержание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машинно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 w:rsidRPr="0042457D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42457D">
              <w:rPr>
                <w:rFonts w:ascii="Times New Roman" w:hAnsi="Times New Roman"/>
                <w:sz w:val="24"/>
                <w:szCs w:val="24"/>
              </w:rPr>
              <w:t>акторного парка предприятия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 xml:space="preserve">Ознакомление с первичной документацией по учету труда и его оплате в </w:t>
            </w:r>
            <w:proofErr w:type="spellStart"/>
            <w:r w:rsidRPr="0042457D">
              <w:rPr>
                <w:rFonts w:ascii="Times New Roman" w:hAnsi="Times New Roman"/>
                <w:sz w:val="24"/>
                <w:szCs w:val="24"/>
              </w:rPr>
              <w:t>машинно</w:t>
            </w:r>
            <w:proofErr w:type="spellEnd"/>
            <w:r w:rsidRPr="0042457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proofErr w:type="gramStart"/>
            <w:r w:rsidRPr="0042457D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42457D">
              <w:rPr>
                <w:rFonts w:ascii="Times New Roman" w:hAnsi="Times New Roman"/>
                <w:sz w:val="24"/>
                <w:szCs w:val="24"/>
              </w:rPr>
              <w:t>акторном парке предприятия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D00C0" w:rsidRPr="007C384B" w:rsidTr="00933E5C">
        <w:trPr>
          <w:jc w:val="center"/>
        </w:trPr>
        <w:tc>
          <w:tcPr>
            <w:tcW w:w="4513" w:type="pct"/>
            <w:gridSpan w:val="2"/>
            <w:vAlign w:val="center"/>
          </w:tcPr>
          <w:p w:rsidR="004D00C0" w:rsidRPr="0042457D" w:rsidRDefault="004D00C0" w:rsidP="0042457D">
            <w:pPr>
              <w:spacing w:after="0"/>
              <w:jc w:val="both"/>
              <w:rPr>
                <w:rFonts w:ascii="Times New Roman" w:eastAsia="TimesNewRoman" w:hAnsi="Times New Roman"/>
                <w:sz w:val="24"/>
                <w:szCs w:val="24"/>
                <w:lang w:eastAsia="en-US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Ознакомление с первичной документацией по учету транспортных работ тракторов. Путевой лист трактора, порядок заполнения путевого листа тракториста</w:t>
            </w:r>
          </w:p>
        </w:tc>
        <w:tc>
          <w:tcPr>
            <w:tcW w:w="487" w:type="pct"/>
            <w:vAlign w:val="center"/>
          </w:tcPr>
          <w:p w:rsidR="004D00C0" w:rsidRPr="0042457D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5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0CA3" w:rsidRPr="007C384B" w:rsidTr="00933E5C">
        <w:trPr>
          <w:trHeight w:val="243"/>
          <w:jc w:val="center"/>
        </w:trPr>
        <w:tc>
          <w:tcPr>
            <w:tcW w:w="4513" w:type="pct"/>
            <w:gridSpan w:val="2"/>
          </w:tcPr>
          <w:p w:rsidR="00060CA3" w:rsidRPr="007C384B" w:rsidRDefault="00060CA3" w:rsidP="00060C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87" w:type="pct"/>
            <w:vAlign w:val="center"/>
          </w:tcPr>
          <w:p w:rsidR="00060CA3" w:rsidRPr="007C384B" w:rsidRDefault="0042457D" w:rsidP="00060C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1308" w:rsidRPr="007C384B" w:rsidRDefault="007E35E2" w:rsidP="00933E5C">
      <w:pPr>
        <w:pageBreakBefore/>
        <w:tabs>
          <w:tab w:val="left" w:pos="1454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ab/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3. УСЛОВИЯ РЕАЛИЗАЦИИ ПРОГРАММЫ</w:t>
      </w:r>
      <w:r w:rsidR="0042457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3E5C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="00221308"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3.1. Специальные помещения, предусмотренные для реализации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 xml:space="preserve">программы </w:t>
      </w:r>
      <w:r w:rsidR="0010426D">
        <w:rPr>
          <w:rFonts w:ascii="Times New Roman" w:hAnsi="Times New Roman"/>
          <w:b/>
          <w:bCs/>
          <w:sz w:val="24"/>
          <w:szCs w:val="24"/>
        </w:rPr>
        <w:t xml:space="preserve">учебной практики </w:t>
      </w:r>
      <w:r w:rsidRPr="007C384B">
        <w:rPr>
          <w:rFonts w:ascii="Times New Roman" w:hAnsi="Times New Roman"/>
          <w:b/>
          <w:bCs/>
          <w:sz w:val="24"/>
          <w:szCs w:val="24"/>
        </w:rPr>
        <w:t>профессионального модуля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Оборудование учебного кабинета и рабочих мест кабинета «</w:t>
      </w:r>
      <w:r w:rsidRPr="007C384B">
        <w:rPr>
          <w:rFonts w:ascii="Times New Roman" w:hAnsi="Times New Roman"/>
          <w:b/>
          <w:bCs/>
          <w:sz w:val="24"/>
          <w:szCs w:val="24"/>
          <w:lang w:eastAsia="en-US"/>
        </w:rPr>
        <w:t>Эксплуатация машинно-тракторного парка</w:t>
      </w:r>
      <w:r w:rsidRPr="007C384B">
        <w:rPr>
          <w:rFonts w:ascii="Times New Roman" w:hAnsi="Times New Roman"/>
          <w:b/>
          <w:bCs/>
          <w:sz w:val="24"/>
          <w:szCs w:val="24"/>
        </w:rPr>
        <w:t>»: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- комплект деталей, узлов, механизмов, моделей, макетов;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>- комплект учебно-методической документации;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 xml:space="preserve">- наглядные пособия. 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«Автотракторное электрооборудование»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bCs/>
        </w:rPr>
        <w:t>- рабочее место преподавателя;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bCs/>
        </w:rPr>
        <w:t xml:space="preserve">- рабочие места </w:t>
      </w:r>
      <w:proofErr w:type="gramStart"/>
      <w:r w:rsidRPr="007C384B">
        <w:rPr>
          <w:bCs/>
        </w:rPr>
        <w:t>обучающихся</w:t>
      </w:r>
      <w:proofErr w:type="gramEnd"/>
      <w:r w:rsidRPr="007C384B">
        <w:rPr>
          <w:bCs/>
        </w:rPr>
        <w:t>;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комплект плакатов по электронной системе, </w:t>
      </w:r>
    </w:p>
    <w:p w:rsidR="00221308" w:rsidRPr="007C384B" w:rsidRDefault="00221308" w:rsidP="00221308">
      <w:pPr>
        <w:pStyle w:val="ae"/>
        <w:tabs>
          <w:tab w:val="left" w:pos="567"/>
        </w:tabs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t xml:space="preserve">- контрольно-испытательные </w:t>
      </w:r>
      <w:r w:rsidRPr="007C384B">
        <w:rPr>
          <w:bCs/>
        </w:rPr>
        <w:t>стенд</w:t>
      </w:r>
      <w:r w:rsidRPr="007C384B">
        <w:t>ы.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>«Ходовые системы тракторов и автомобилей»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набор инструментов;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тормозной стенд автомобиля КАМАЗ;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учебный КАМАЗ в разрезе;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рулевое управление;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трактор для определения центра тяжести;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разрезы топливных насосов, стенд для проверки плунжерных пар топливных насосов и обратных клапанов топливных насосов;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для регулировки форсунок;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разрезы карбюраторов различных модификаций;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lang w:eastAsia="en-US"/>
        </w:rPr>
        <w:t>- комплект плакатов по топливной аппаратуре.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 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>«</w:t>
      </w:r>
      <w:proofErr w:type="spellStart"/>
      <w:r w:rsidRPr="007C384B">
        <w:rPr>
          <w:rFonts w:ascii="Times New Roman" w:hAnsi="Times New Roman"/>
          <w:b/>
          <w:sz w:val="24"/>
          <w:szCs w:val="24"/>
          <w:lang w:eastAsia="en-US"/>
        </w:rPr>
        <w:t>Машиноиспользование</w:t>
      </w:r>
      <w:proofErr w:type="spellEnd"/>
      <w:r w:rsidRPr="007C384B">
        <w:rPr>
          <w:rFonts w:ascii="Times New Roman" w:hAnsi="Times New Roman"/>
          <w:b/>
          <w:sz w:val="24"/>
          <w:szCs w:val="24"/>
          <w:lang w:eastAsia="en-US"/>
        </w:rPr>
        <w:t>»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динамографы;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образцовый динамометр;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расходомеры жидкостей и газов;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счетчик </w:t>
      </w:r>
      <w:proofErr w:type="spellStart"/>
      <w:r w:rsidRPr="007C384B">
        <w:rPr>
          <w:lang w:eastAsia="en-US"/>
        </w:rPr>
        <w:t>мото-часов</w:t>
      </w:r>
      <w:proofErr w:type="spellEnd"/>
      <w:r w:rsidRPr="007C384B">
        <w:rPr>
          <w:lang w:eastAsia="en-US"/>
        </w:rPr>
        <w:t>.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Оснащение</w:t>
      </w:r>
      <w:r w:rsidRPr="007C384B">
        <w:rPr>
          <w:rFonts w:ascii="Times New Roman" w:hAnsi="Times New Roman"/>
          <w:b/>
          <w:sz w:val="24"/>
          <w:szCs w:val="24"/>
        </w:rPr>
        <w:t xml:space="preserve"> учебной лаборатории</w:t>
      </w:r>
      <w:r w:rsidRPr="007C384B">
        <w:rPr>
          <w:rFonts w:ascii="Times New Roman" w:hAnsi="Times New Roman"/>
          <w:b/>
          <w:sz w:val="24"/>
          <w:szCs w:val="24"/>
          <w:lang w:eastAsia="en-US"/>
        </w:rPr>
        <w:t xml:space="preserve"> «</w:t>
      </w:r>
      <w:r w:rsidRPr="007C384B">
        <w:rPr>
          <w:rFonts w:ascii="Times New Roman" w:hAnsi="Times New Roman"/>
          <w:b/>
          <w:color w:val="000000"/>
          <w:sz w:val="24"/>
          <w:szCs w:val="24"/>
        </w:rPr>
        <w:t xml:space="preserve">Диагностики сопряжений передач и технологической подготовки процесса к работе»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для проверки рулевого управления;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стенд для проверки КПП; 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 xml:space="preserve">- стенд для проверки </w:t>
      </w:r>
      <w:proofErr w:type="spellStart"/>
      <w:r w:rsidRPr="007C384B">
        <w:rPr>
          <w:lang w:eastAsia="en-US"/>
        </w:rPr>
        <w:t>гидросистемы</w:t>
      </w:r>
      <w:proofErr w:type="spellEnd"/>
      <w:r w:rsidRPr="007C384B">
        <w:rPr>
          <w:lang w:eastAsia="en-US"/>
        </w:rPr>
        <w:t xml:space="preserve"> тракторов;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bCs/>
        </w:rPr>
      </w:pPr>
      <w:r w:rsidRPr="007C384B">
        <w:rPr>
          <w:lang w:eastAsia="en-US"/>
        </w:rPr>
        <w:t>- комплект плакатов и планшетов по техническому обслуживанию и диагностике систем машин;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C384B">
        <w:rPr>
          <w:rFonts w:ascii="Times New Roman" w:hAnsi="Times New Roman"/>
          <w:bCs/>
          <w:sz w:val="24"/>
          <w:szCs w:val="24"/>
        </w:rPr>
        <w:t xml:space="preserve">Пункт </w:t>
      </w:r>
      <w:r w:rsidRPr="007C384B">
        <w:rPr>
          <w:rFonts w:ascii="Times New Roman" w:hAnsi="Times New Roman"/>
          <w:color w:val="000000"/>
          <w:sz w:val="24"/>
          <w:szCs w:val="24"/>
        </w:rPr>
        <w:t>технического обслуживания</w:t>
      </w:r>
    </w:p>
    <w:p w:rsidR="00221308" w:rsidRPr="007C384B" w:rsidRDefault="00221308" w:rsidP="00221308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7C384B">
        <w:rPr>
          <w:rFonts w:ascii="Times New Roman" w:hAnsi="Times New Roman"/>
          <w:sz w:val="24"/>
          <w:szCs w:val="24"/>
          <w:lang w:eastAsia="en-US"/>
        </w:rPr>
        <w:t>- автомобильный подъемник;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комплекс автомобильной диагностики;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станок шиномонтажный;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стенд балансировочный;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пост мойки автомобилей;</w:t>
      </w:r>
    </w:p>
    <w:p w:rsidR="00221308" w:rsidRPr="007C384B" w:rsidRDefault="00221308" w:rsidP="00221308">
      <w:pPr>
        <w:pStyle w:val="ae"/>
        <w:kinsoku w:val="0"/>
        <w:overflowPunct w:val="0"/>
        <w:autoSpaceDE w:val="0"/>
        <w:autoSpaceDN w:val="0"/>
        <w:adjustRightInd w:val="0"/>
        <w:snapToGrid w:val="0"/>
        <w:spacing w:before="0" w:after="0"/>
        <w:ind w:left="0" w:firstLine="709"/>
        <w:jc w:val="both"/>
        <w:rPr>
          <w:lang w:eastAsia="en-US"/>
        </w:rPr>
      </w:pPr>
      <w:r w:rsidRPr="007C384B">
        <w:rPr>
          <w:lang w:eastAsia="en-US"/>
        </w:rPr>
        <w:t>- набор инструментов.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84B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C384B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</w:t>
      </w:r>
      <w:r w:rsidRPr="007C384B"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7C384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221308" w:rsidRPr="007C384B" w:rsidRDefault="00221308" w:rsidP="0022130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7C384B">
        <w:rPr>
          <w:rFonts w:ascii="Times New Roman" w:hAnsi="Times New Roman"/>
          <w:bCs/>
          <w:sz w:val="24"/>
          <w:szCs w:val="24"/>
        </w:rPr>
        <w:t>Переченьучебных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 xml:space="preserve"> изданий, </w:t>
      </w:r>
      <w:proofErr w:type="spellStart"/>
      <w:r w:rsidRPr="007C384B">
        <w:rPr>
          <w:rFonts w:ascii="Times New Roman" w:hAnsi="Times New Roman"/>
          <w:bCs/>
          <w:sz w:val="24"/>
          <w:szCs w:val="24"/>
        </w:rPr>
        <w:t>интернет-ресурсов</w:t>
      </w:r>
      <w:proofErr w:type="spellEnd"/>
      <w:r w:rsidRPr="007C384B">
        <w:rPr>
          <w:rFonts w:ascii="Times New Roman" w:hAnsi="Times New Roman"/>
          <w:bCs/>
          <w:sz w:val="24"/>
          <w:szCs w:val="24"/>
        </w:rPr>
        <w:t>, дополнительной литературы: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Основные источники (печатные):</w:t>
      </w:r>
    </w:p>
    <w:p w:rsidR="00221308" w:rsidRPr="007C384B" w:rsidRDefault="00221308" w:rsidP="0022130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384B">
        <w:rPr>
          <w:rFonts w:ascii="Times New Roman" w:hAnsi="Times New Roman"/>
          <w:b/>
          <w:bCs/>
          <w:sz w:val="24"/>
          <w:szCs w:val="24"/>
        </w:rPr>
        <w:t>Учебники:</w:t>
      </w:r>
    </w:p>
    <w:p w:rsidR="0042457D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F029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Система технического обслуживания и ремонта сельскохозяйственных машин и механизмов: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учебник для СПО / </w:t>
      </w:r>
      <w:r w:rsidRPr="00E73490">
        <w:rPr>
          <w:rFonts w:ascii="Times New Roman" w:hAnsi="Times New Roman"/>
          <w:color w:val="000000"/>
          <w:sz w:val="24"/>
          <w:szCs w:val="24"/>
        </w:rPr>
        <w:t xml:space="preserve">В.М. Тараторкин, И.Г. </w:t>
      </w:r>
      <w:proofErr w:type="gramStart"/>
      <w:r w:rsidRPr="00E73490">
        <w:rPr>
          <w:rFonts w:ascii="Times New Roman" w:hAnsi="Times New Roman"/>
          <w:color w:val="000000"/>
          <w:sz w:val="24"/>
          <w:szCs w:val="24"/>
        </w:rPr>
        <w:t>Голубев</w:t>
      </w:r>
      <w:proofErr w:type="gramEnd"/>
      <w:r w:rsidRPr="00E73490">
        <w:rPr>
          <w:rFonts w:ascii="Times New Roman" w:hAnsi="Times New Roman"/>
          <w:color w:val="000000"/>
          <w:sz w:val="24"/>
          <w:szCs w:val="24"/>
        </w:rPr>
        <w:t>. — Москва: Академия, 2018. — 384 с. — ISBN издания: 978-5-4468-6132-3</w:t>
      </w:r>
    </w:p>
    <w:p w:rsidR="0042457D" w:rsidRPr="00525287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Технологические процессы ремонтного производства: учебник для </w:t>
      </w:r>
      <w:proofErr w:type="gramStart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 / И.</w:t>
      </w:r>
      <w:proofErr w:type="gramEnd"/>
      <w:r w:rsidRPr="00525287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Г. Голубев, В.М. Тараторкин. - Москва: Академия, 2021.  – 304 с. –</w:t>
      </w:r>
      <w:r w:rsidRPr="00525287">
        <w:rPr>
          <w:rFonts w:ascii="Times New Roman" w:hAnsi="Times New Roman"/>
          <w:bCs/>
          <w:color w:val="000000"/>
          <w:sz w:val="24"/>
          <w:szCs w:val="24"/>
        </w:rPr>
        <w:t xml:space="preserve"> ISBN издания:</w:t>
      </w:r>
      <w:r w:rsidRPr="00525287">
        <w:rPr>
          <w:rFonts w:ascii="Times New Roman" w:hAnsi="Times New Roman"/>
          <w:color w:val="000000"/>
          <w:sz w:val="24"/>
          <w:szCs w:val="24"/>
        </w:rPr>
        <w:t> 978-5-4468-9954-8</w:t>
      </w:r>
    </w:p>
    <w:p w:rsidR="0042457D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90A9F">
        <w:rPr>
          <w:rFonts w:ascii="Times New Roman" w:hAnsi="Times New Roman"/>
          <w:sz w:val="24"/>
          <w:szCs w:val="24"/>
        </w:rPr>
        <w:t>.</w:t>
      </w:r>
      <w:r>
        <w:t xml:space="preserve"> </w:t>
      </w:r>
      <w:hyperlink r:id="rId9" w:history="1">
        <w:r w:rsidRPr="004F432F">
          <w:rPr>
            <w:rFonts w:ascii="Times New Roman" w:hAnsi="Times New Roman"/>
            <w:bCs/>
            <w:color w:val="000000"/>
            <w:sz w:val="24"/>
            <w:szCs w:val="24"/>
          </w:rPr>
          <w:t>Тракторы: Устройство и техническое обслуживание</w:t>
        </w:r>
      </w:hyperlink>
      <w:r w:rsidRPr="004F432F">
        <w:rPr>
          <w:rFonts w:ascii="Times New Roman" w:hAnsi="Times New Roman"/>
          <w:bCs/>
          <w:color w:val="000000"/>
          <w:sz w:val="24"/>
          <w:szCs w:val="24"/>
        </w:rPr>
        <w:t>: учебное пособие для СПО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 xml:space="preserve">Г.И.  </w:t>
      </w:r>
      <w:hyperlink r:id="rId10" w:history="1">
        <w:r w:rsidRPr="004F432F">
          <w:rPr>
            <w:rFonts w:ascii="Times New Roman" w:hAnsi="Times New Roman"/>
            <w:color w:val="000000"/>
            <w:sz w:val="24"/>
            <w:szCs w:val="24"/>
          </w:rPr>
          <w:t>Гладов</w:t>
        </w:r>
      </w:hyperlink>
      <w:r w:rsidRPr="004F432F">
        <w:rPr>
          <w:rFonts w:ascii="Times New Roman" w:hAnsi="Times New Roman"/>
          <w:color w:val="000000"/>
          <w:sz w:val="24"/>
          <w:szCs w:val="24"/>
        </w:rPr>
        <w:t>, А.М. Петренко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F432F">
        <w:rPr>
          <w:rFonts w:ascii="Times New Roman" w:hAnsi="Times New Roman"/>
          <w:color w:val="000000"/>
          <w:sz w:val="24"/>
          <w:szCs w:val="24"/>
        </w:rPr>
        <w:t xml:space="preserve">– Москва: Академия, 2019. – 256 с. - </w:t>
      </w:r>
      <w:r w:rsidRPr="004F432F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F432F">
        <w:rPr>
          <w:rFonts w:ascii="Times New Roman" w:hAnsi="Times New Roman"/>
          <w:color w:val="000000"/>
          <w:sz w:val="24"/>
          <w:szCs w:val="24"/>
        </w:rPr>
        <w:t> 978-5-4468-5948-1</w:t>
      </w:r>
    </w:p>
    <w:p w:rsidR="0042457D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71DE8">
        <w:rPr>
          <w:rFonts w:ascii="Times New Roman" w:hAnsi="Times New Roman"/>
          <w:sz w:val="24"/>
          <w:szCs w:val="24"/>
        </w:rPr>
        <w:t xml:space="preserve">. </w:t>
      </w:r>
      <w:hyperlink r:id="rId11" w:history="1">
        <w:r w:rsidRPr="00371DE8">
          <w:rPr>
            <w:rFonts w:ascii="Times New Roman" w:hAnsi="Times New Roman"/>
            <w:bCs/>
            <w:color w:val="000000"/>
            <w:sz w:val="24"/>
            <w:szCs w:val="24"/>
          </w:rPr>
          <w:t>Эксплуатация и техническое обслуживание сельскохозяйственных машин и оборудования</w:t>
        </w:r>
      </w:hyperlink>
      <w:r w:rsidRPr="00371DE8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СПО / А.Ф. </w:t>
      </w:r>
      <w:hyperlink r:id="rId12" w:history="1">
        <w:r w:rsidRPr="00371DE8">
          <w:rPr>
            <w:rFonts w:ascii="Times New Roman" w:hAnsi="Times New Roman"/>
            <w:color w:val="000000"/>
            <w:sz w:val="24"/>
            <w:szCs w:val="24"/>
          </w:rPr>
          <w:t>Синельников.</w:t>
        </w:r>
      </w:hyperlink>
      <w:r w:rsidRPr="00371DE8">
        <w:rPr>
          <w:rFonts w:ascii="Times New Roman" w:hAnsi="Times New Roman"/>
          <w:color w:val="000000"/>
          <w:sz w:val="24"/>
          <w:szCs w:val="24"/>
        </w:rPr>
        <w:t xml:space="preserve"> - Москва: Академия, 2020. – 336 с. -</w:t>
      </w:r>
      <w:r w:rsidRPr="00371DE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371DE8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371DE8">
        <w:rPr>
          <w:rFonts w:ascii="Times New Roman" w:hAnsi="Times New Roman"/>
          <w:color w:val="000000"/>
          <w:sz w:val="24"/>
          <w:szCs w:val="24"/>
        </w:rPr>
        <w:t> 978-5-4468-8863-4</w:t>
      </w:r>
    </w:p>
    <w:p w:rsidR="0042457D" w:rsidRPr="005F056B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056B">
        <w:rPr>
          <w:rFonts w:ascii="Times New Roman" w:hAnsi="Times New Roman"/>
          <w:sz w:val="24"/>
          <w:szCs w:val="24"/>
        </w:rPr>
        <w:t xml:space="preserve">5. </w:t>
      </w:r>
      <w:hyperlink r:id="rId13" w:history="1">
        <w:r w:rsidRPr="005F056B">
          <w:rPr>
            <w:rFonts w:ascii="Times New Roman" w:hAnsi="Times New Roman"/>
            <w:bCs/>
            <w:sz w:val="24"/>
            <w:szCs w:val="24"/>
          </w:rPr>
          <w:t>Технологии механизированных работ в растениеводстве</w:t>
        </w:r>
      </w:hyperlink>
      <w:r w:rsidRPr="005F056B">
        <w:rPr>
          <w:rFonts w:ascii="Times New Roman" w:hAnsi="Times New Roman"/>
          <w:bCs/>
          <w:sz w:val="24"/>
          <w:szCs w:val="24"/>
        </w:rPr>
        <w:t xml:space="preserve"> / </w:t>
      </w:r>
      <w:r w:rsidRPr="00371DE8">
        <w:rPr>
          <w:rFonts w:ascii="Times New Roman" w:hAnsi="Times New Roman"/>
          <w:bCs/>
          <w:sz w:val="24"/>
          <w:szCs w:val="24"/>
        </w:rPr>
        <w:t>А.Г.</w:t>
      </w:r>
      <w:r>
        <w:rPr>
          <w:rFonts w:ascii="Times New Roman" w:hAnsi="Times New Roman"/>
          <w:bCs/>
          <w:sz w:val="24"/>
          <w:szCs w:val="24"/>
        </w:rPr>
        <w:t> </w:t>
      </w:r>
      <w:hyperlink r:id="rId14" w:history="1">
        <w:r w:rsidRPr="005F056B">
          <w:rPr>
            <w:rFonts w:ascii="Times New Roman" w:hAnsi="Times New Roman"/>
            <w:sz w:val="24"/>
            <w:szCs w:val="24"/>
          </w:rPr>
          <w:t>Левшин</w:t>
        </w:r>
      </w:hyperlink>
      <w:r w:rsidRPr="005F056B">
        <w:rPr>
          <w:rFonts w:ascii="Times New Roman" w:hAnsi="Times New Roman"/>
          <w:sz w:val="24"/>
          <w:szCs w:val="24"/>
        </w:rPr>
        <w:t>, </w:t>
      </w:r>
      <w:r w:rsidRPr="00371DE8">
        <w:rPr>
          <w:rFonts w:ascii="Times New Roman" w:hAnsi="Times New Roman"/>
          <w:sz w:val="24"/>
          <w:szCs w:val="24"/>
        </w:rPr>
        <w:t>А.Н.</w:t>
      </w:r>
      <w:r>
        <w:rPr>
          <w:rFonts w:ascii="Times New Roman" w:hAnsi="Times New Roman"/>
          <w:sz w:val="24"/>
          <w:szCs w:val="24"/>
        </w:rPr>
        <w:t> </w:t>
      </w:r>
      <w:r>
        <w:t>Скороходов —</w:t>
      </w:r>
      <w:r w:rsidRPr="005F056B">
        <w:rPr>
          <w:rFonts w:ascii="Times New Roman" w:hAnsi="Times New Roman"/>
          <w:sz w:val="24"/>
          <w:szCs w:val="24"/>
        </w:rPr>
        <w:t xml:space="preserve"> Москва: Академия, 2020. — 336 с. — ISBN издания: 978-5-4468-8646-3</w:t>
      </w:r>
    </w:p>
    <w:p w:rsidR="0042457D" w:rsidRPr="00371DE8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457D" w:rsidRPr="005E7D13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5E7D13">
        <w:rPr>
          <w:rFonts w:ascii="Times New Roman" w:hAnsi="Times New Roman"/>
          <w:color w:val="000000"/>
          <w:sz w:val="24"/>
          <w:szCs w:val="24"/>
        </w:rPr>
        <w:t xml:space="preserve">Технологии механизированных работ в животноводстве: учебное пособие для СПО/ А. И. </w:t>
      </w:r>
      <w:proofErr w:type="spellStart"/>
      <w:r w:rsidRPr="005E7D13">
        <w:rPr>
          <w:rFonts w:ascii="Times New Roman" w:hAnsi="Times New Roman"/>
          <w:color w:val="000000"/>
          <w:sz w:val="24"/>
          <w:szCs w:val="24"/>
        </w:rPr>
        <w:t>Купреенко</w:t>
      </w:r>
      <w:proofErr w:type="spellEnd"/>
      <w:r w:rsidRPr="005E7D13">
        <w:rPr>
          <w:rFonts w:ascii="Times New Roman" w:hAnsi="Times New Roman"/>
          <w:color w:val="000000"/>
          <w:sz w:val="24"/>
          <w:szCs w:val="24"/>
        </w:rPr>
        <w:t>, Х. М. Исаев. - Москва: Академия, 2018. – 240 с. - ISBN издания: 978-5-4468-6948-0</w:t>
      </w:r>
    </w:p>
    <w:p w:rsidR="0042457D" w:rsidRPr="00E73490" w:rsidRDefault="0042457D" w:rsidP="004245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Техническая эксплуатация средств механизации АПК: учебное пособие для </w:t>
      </w:r>
      <w:r>
        <w:rPr>
          <w:rFonts w:ascii="Times New Roman" w:hAnsi="Times New Roman"/>
          <w:bCs/>
          <w:color w:val="000000"/>
          <w:sz w:val="24"/>
          <w:szCs w:val="24"/>
        </w:rPr>
        <w:t>СПО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/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Pr="00E73490">
        <w:rPr>
          <w:rFonts w:ascii="Times New Roman" w:hAnsi="Times New Roman"/>
          <w:bCs/>
          <w:color w:val="000000"/>
          <w:sz w:val="24"/>
          <w:szCs w:val="24"/>
        </w:rPr>
        <w:t xml:space="preserve"> Г. Г. Маслов, А. П. </w:t>
      </w:r>
      <w:proofErr w:type="spellStart"/>
      <w:r w:rsidRPr="00E73490">
        <w:rPr>
          <w:rFonts w:ascii="Times New Roman" w:hAnsi="Times New Roman"/>
          <w:bCs/>
          <w:color w:val="000000"/>
          <w:sz w:val="24"/>
          <w:szCs w:val="24"/>
        </w:rPr>
        <w:t>Карабаницкий</w:t>
      </w:r>
      <w:proofErr w:type="spellEnd"/>
      <w:r w:rsidRPr="00E73490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192 с. — ISBN 978-5-8114-6964-2</w:t>
      </w:r>
    </w:p>
    <w:p w:rsidR="0042457D" w:rsidRPr="00371DE8" w:rsidRDefault="0042457D" w:rsidP="0042457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hyperlink r:id="rId15" w:history="1">
        <w:r w:rsidRPr="00371DE8">
          <w:rPr>
            <w:rFonts w:ascii="Times New Roman" w:hAnsi="Times New Roman"/>
            <w:bCs/>
            <w:sz w:val="24"/>
            <w:szCs w:val="24"/>
          </w:rPr>
          <w:t>Ведение оперативного учета имущества, обязательств, финансовых и хозяйственных операций в сельской усадьбе</w:t>
        </w:r>
      </w:hyperlink>
      <w:r>
        <w:rPr>
          <w:rFonts w:ascii="Times New Roman" w:hAnsi="Times New Roman"/>
          <w:bCs/>
          <w:sz w:val="24"/>
          <w:szCs w:val="24"/>
        </w:rPr>
        <w:t>: учебное пособие для СПО /</w:t>
      </w:r>
      <w:r w:rsidRPr="00371DE8">
        <w:rPr>
          <w:rFonts w:ascii="Times New Roman" w:hAnsi="Times New Roman"/>
          <w:bCs/>
          <w:sz w:val="24"/>
          <w:szCs w:val="24"/>
        </w:rPr>
        <w:t xml:space="preserve"> </w:t>
      </w:r>
      <w:r w:rsidRPr="002E25C1">
        <w:rPr>
          <w:rFonts w:ascii="Times New Roman" w:hAnsi="Times New Roman"/>
          <w:bCs/>
          <w:sz w:val="24"/>
          <w:szCs w:val="24"/>
        </w:rPr>
        <w:t>Н. 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t>Иванова —</w:t>
      </w:r>
      <w:r w:rsidRPr="00371DE8">
        <w:rPr>
          <w:rFonts w:ascii="Times New Roman" w:hAnsi="Times New Roman"/>
          <w:sz w:val="24"/>
          <w:szCs w:val="24"/>
        </w:rPr>
        <w:t xml:space="preserve"> Москва: Академия, 2019. — 304 с. — ISBN издания: 978-5-4468-7873-4</w:t>
      </w:r>
    </w:p>
    <w:p w:rsidR="0042457D" w:rsidRPr="00385A12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385A12">
        <w:rPr>
          <w:rFonts w:ascii="Times New Roman" w:hAnsi="Times New Roman"/>
          <w:sz w:val="24"/>
          <w:szCs w:val="24"/>
        </w:rPr>
        <w:t xml:space="preserve">. Управление персоналом: учебник для </w:t>
      </w:r>
      <w:proofErr w:type="gramStart"/>
      <w:r w:rsidRPr="00385A12">
        <w:rPr>
          <w:rFonts w:ascii="Times New Roman" w:hAnsi="Times New Roman"/>
          <w:sz w:val="24"/>
          <w:szCs w:val="24"/>
        </w:rPr>
        <w:t>СПО / Т.</w:t>
      </w:r>
      <w:proofErr w:type="gramEnd"/>
      <w:r w:rsidRPr="00385A12">
        <w:rPr>
          <w:rFonts w:ascii="Times New Roman" w:hAnsi="Times New Roman"/>
          <w:sz w:val="24"/>
          <w:szCs w:val="24"/>
        </w:rPr>
        <w:t>Ю. Базаров.</w:t>
      </w:r>
      <w:r w:rsidRPr="00385A12">
        <w:t xml:space="preserve"> </w:t>
      </w:r>
      <w:r w:rsidRPr="00385A12">
        <w:rPr>
          <w:rFonts w:ascii="Times New Roman" w:hAnsi="Times New Roman"/>
          <w:sz w:val="24"/>
          <w:szCs w:val="24"/>
        </w:rPr>
        <w:t xml:space="preserve">— Москва: Академия, 2020. — 320 с. — ISBN издания: </w:t>
      </w:r>
      <w:r w:rsidRPr="00385A12">
        <w:rPr>
          <w:rFonts w:ascii="Times New Roman" w:hAnsi="Times New Roman"/>
          <w:sz w:val="24"/>
          <w:szCs w:val="24"/>
        </w:rPr>
        <w:tab/>
        <w:t>978-5-4468-9331-7</w:t>
      </w:r>
    </w:p>
    <w:p w:rsidR="0042457D" w:rsidRPr="00CC4F6C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F6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CC4F6C">
        <w:rPr>
          <w:rFonts w:ascii="Times New Roman" w:hAnsi="Times New Roman"/>
          <w:sz w:val="24"/>
          <w:szCs w:val="24"/>
        </w:rPr>
        <w:t xml:space="preserve">. Организация производства и предпринимательство в АПК: учебное пособие / М.П. Тушканов, Л.Д. </w:t>
      </w:r>
      <w:proofErr w:type="spellStart"/>
      <w:r w:rsidRPr="00CC4F6C">
        <w:rPr>
          <w:rFonts w:ascii="Times New Roman" w:hAnsi="Times New Roman"/>
          <w:sz w:val="24"/>
          <w:szCs w:val="24"/>
        </w:rPr>
        <w:t>Черевко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Л.Б. </w:t>
      </w:r>
      <w:proofErr w:type="spellStart"/>
      <w:r w:rsidRPr="00CC4F6C">
        <w:rPr>
          <w:rFonts w:ascii="Times New Roman" w:hAnsi="Times New Roman"/>
          <w:sz w:val="24"/>
          <w:szCs w:val="24"/>
        </w:rPr>
        <w:t>Винничек</w:t>
      </w:r>
      <w:proofErr w:type="spellEnd"/>
      <w:r w:rsidRPr="00CC4F6C">
        <w:rPr>
          <w:rFonts w:ascii="Times New Roman" w:hAnsi="Times New Roman"/>
          <w:sz w:val="24"/>
          <w:szCs w:val="24"/>
        </w:rPr>
        <w:t xml:space="preserve">, Н, М. Гурьянова, А.А. Максимов, А.Ф. Максимов. – Москва: НИЦ ИНФРА-М, 2022. </w:t>
      </w:r>
      <w:r>
        <w:rPr>
          <w:rFonts w:ascii="Times New Roman" w:hAnsi="Times New Roman"/>
          <w:sz w:val="24"/>
          <w:szCs w:val="24"/>
        </w:rPr>
        <w:t>–</w:t>
      </w:r>
      <w:r w:rsidRPr="00CC4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270 с. - </w:t>
      </w:r>
      <w:r w:rsidRPr="00CC4F6C">
        <w:t xml:space="preserve"> </w:t>
      </w:r>
      <w:r w:rsidRPr="00CC4F6C">
        <w:rPr>
          <w:rFonts w:ascii="Times New Roman" w:hAnsi="Times New Roman"/>
          <w:sz w:val="24"/>
          <w:szCs w:val="24"/>
        </w:rPr>
        <w:t>ISBN</w:t>
      </w:r>
      <w:r>
        <w:rPr>
          <w:rFonts w:ascii="Times New Roman" w:hAnsi="Times New Roman"/>
          <w:sz w:val="24"/>
          <w:szCs w:val="24"/>
        </w:rPr>
        <w:t xml:space="preserve"> издания:</w:t>
      </w:r>
      <w:r w:rsidRPr="00CC4F6C">
        <w:rPr>
          <w:rFonts w:ascii="Times New Roman" w:hAnsi="Times New Roman"/>
          <w:sz w:val="24"/>
          <w:szCs w:val="24"/>
        </w:rPr>
        <w:t xml:space="preserve"> 978-5-16-011330-2</w:t>
      </w:r>
    </w:p>
    <w:p w:rsidR="0042457D" w:rsidRPr="00847BD2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847BD2">
        <w:t xml:space="preserve"> 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847BD2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185 с. — (Профессиональное образование). — ISBN 978-5-534-13696-8</w:t>
      </w:r>
      <w:r>
        <w:rPr>
          <w:rFonts w:ascii="Times New Roman" w:hAnsi="Times New Roman"/>
          <w:sz w:val="24"/>
          <w:szCs w:val="24"/>
        </w:rPr>
        <w:t>.</w:t>
      </w:r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7BD2">
        <w:rPr>
          <w:rFonts w:ascii="Times New Roman" w:hAnsi="Times New Roman"/>
          <w:sz w:val="24"/>
          <w:szCs w:val="24"/>
        </w:rPr>
        <w:t>2.</w:t>
      </w:r>
      <w:r w:rsidRPr="00847BD2">
        <w:rPr>
          <w:rFonts w:ascii="Times New Roman" w:hAnsi="Times New Roman"/>
          <w:sz w:val="24"/>
          <w:szCs w:val="24"/>
        </w:rPr>
        <w:tab/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847BD2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847BD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47BD2">
        <w:rPr>
          <w:rFonts w:ascii="Times New Roman" w:hAnsi="Times New Roman"/>
          <w:sz w:val="24"/>
          <w:szCs w:val="24"/>
        </w:rPr>
        <w:t>Юрайт</w:t>
      </w:r>
      <w:proofErr w:type="spellEnd"/>
      <w:r w:rsidRPr="00847BD2">
        <w:rPr>
          <w:rFonts w:ascii="Times New Roman" w:hAnsi="Times New Roman"/>
          <w:sz w:val="24"/>
          <w:szCs w:val="24"/>
        </w:rPr>
        <w:t>, 2022. — 407 с. — (Профессиональное образовани</w:t>
      </w:r>
      <w:r>
        <w:rPr>
          <w:rFonts w:ascii="Times New Roman" w:hAnsi="Times New Roman"/>
          <w:sz w:val="24"/>
          <w:szCs w:val="24"/>
        </w:rPr>
        <w:t xml:space="preserve">е). — ISBN 978-5-534-14662-2. </w:t>
      </w:r>
    </w:p>
    <w:p w:rsidR="0042457D" w:rsidRDefault="0042457D" w:rsidP="0042457D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42457D" w:rsidRDefault="0042457D" w:rsidP="0042457D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42457D" w:rsidRPr="00E5200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5200D">
        <w:rPr>
          <w:rFonts w:ascii="Times New Roman" w:hAnsi="Times New Roman"/>
          <w:sz w:val="24"/>
          <w:szCs w:val="24"/>
        </w:rPr>
        <w:t xml:space="preserve">. 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Н. В.  Экономика, организация и основы технологии сельскохозяйственного производства: учебное пособие для среднего профессионального образования / Н. В. </w:t>
      </w:r>
      <w:proofErr w:type="spellStart"/>
      <w:r w:rsidRPr="00E5200D">
        <w:rPr>
          <w:rFonts w:ascii="Times New Roman" w:hAnsi="Times New Roman"/>
          <w:sz w:val="24"/>
          <w:szCs w:val="24"/>
        </w:rPr>
        <w:t>Корягина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Л. А. Маслова.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</w:t>
      </w:r>
      <w:r w:rsidRPr="00E5200D">
        <w:rPr>
          <w:rFonts w:ascii="Times New Roman" w:hAnsi="Times New Roman"/>
          <w:sz w:val="24"/>
          <w:szCs w:val="24"/>
        </w:rPr>
        <w:lastRenderedPageBreak/>
        <w:t xml:space="preserve">185 с. — (Профессиональное образование). — ISBN 978-5-534-13696-8.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https://urait.ru/bcode/497394</w:t>
      </w:r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5200D">
        <w:rPr>
          <w:rFonts w:ascii="Times New Roman" w:hAnsi="Times New Roman"/>
          <w:sz w:val="24"/>
          <w:szCs w:val="24"/>
        </w:rPr>
        <w:t>.</w:t>
      </w:r>
      <w:r w:rsidRPr="00E5200D">
        <w:rPr>
          <w:rFonts w:ascii="Times New Roman" w:hAnsi="Times New Roman"/>
          <w:sz w:val="24"/>
          <w:szCs w:val="24"/>
        </w:rPr>
        <w:tab/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В. А.  Планирование и организация работы структурного подразделения: учебник для среднего профессионального образования / В. А. </w:t>
      </w:r>
      <w:proofErr w:type="spellStart"/>
      <w:r w:rsidRPr="00E5200D">
        <w:rPr>
          <w:rFonts w:ascii="Times New Roman" w:hAnsi="Times New Roman"/>
          <w:sz w:val="24"/>
          <w:szCs w:val="24"/>
        </w:rPr>
        <w:t>Дрещинский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, 2022. — 407 с. — (Профессиональное образование). — ISBN 978-5-534-14662-2. — Текст: электронный // Образовательная платформа </w:t>
      </w:r>
      <w:proofErr w:type="spellStart"/>
      <w:r w:rsidRPr="00E5200D">
        <w:rPr>
          <w:rFonts w:ascii="Times New Roman" w:hAnsi="Times New Roman"/>
          <w:sz w:val="24"/>
          <w:szCs w:val="24"/>
        </w:rPr>
        <w:t>Юрайт</w:t>
      </w:r>
      <w:proofErr w:type="spellEnd"/>
      <w:r w:rsidRPr="00E5200D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https://urait.ru/bcode/497021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8B372E">
        <w:rPr>
          <w:rFonts w:ascii="Times New Roman" w:hAnsi="Times New Roman"/>
          <w:sz w:val="24"/>
          <w:szCs w:val="24"/>
        </w:rPr>
        <w:t xml:space="preserve">Маслов, Г. Г. Техническая эксплуатация средств механизации АПК: учебное пособие для </w:t>
      </w:r>
      <w:proofErr w:type="spellStart"/>
      <w:r w:rsidRPr="008B372E">
        <w:rPr>
          <w:rFonts w:ascii="Times New Roman" w:hAnsi="Times New Roman"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/ Г. Г. Маслов, А. П. </w:t>
      </w:r>
      <w:proofErr w:type="spellStart"/>
      <w:r w:rsidRPr="008B372E">
        <w:rPr>
          <w:rFonts w:ascii="Times New Roman" w:hAnsi="Times New Roman"/>
          <w:sz w:val="24"/>
          <w:szCs w:val="24"/>
        </w:rPr>
        <w:t>Карабаницкий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. — Санкт-Петербург: Лань, 2021. — 192 с. — ISBN 978-5-8114-6964-2. — Текст: электронный // Лань: электронно-библиотечная система. — URL: </w:t>
      </w:r>
      <w:hyperlink r:id="rId17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https://e.lanbook.com/book/153927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2457D" w:rsidRDefault="0042457D" w:rsidP="0042457D">
      <w:pPr>
        <w:suppressAutoHyphens/>
        <w:ind w:firstLine="709"/>
        <w:contextualSpacing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42457D" w:rsidRPr="008B372E" w:rsidRDefault="0042457D" w:rsidP="0042457D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B372E">
        <w:rPr>
          <w:rFonts w:ascii="Times New Roman" w:hAnsi="Times New Roman"/>
          <w:bCs/>
          <w:sz w:val="24"/>
          <w:szCs w:val="24"/>
        </w:rPr>
        <w:t xml:space="preserve">Технология механизированных работ в сельском хозяйстве: учебник для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 / Л.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Высочкина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 xml:space="preserve">, М. В. Данилов, И. В. Капустин, Д. И. </w:t>
      </w:r>
      <w:proofErr w:type="spellStart"/>
      <w:r w:rsidRPr="008B372E">
        <w:rPr>
          <w:rFonts w:ascii="Times New Roman" w:hAnsi="Times New Roman"/>
          <w:bCs/>
          <w:sz w:val="24"/>
          <w:szCs w:val="24"/>
        </w:rPr>
        <w:t>Грицай</w:t>
      </w:r>
      <w:proofErr w:type="spellEnd"/>
      <w:r w:rsidRPr="008B372E">
        <w:rPr>
          <w:rFonts w:ascii="Times New Roman" w:hAnsi="Times New Roman"/>
          <w:bCs/>
          <w:sz w:val="24"/>
          <w:szCs w:val="24"/>
        </w:rPr>
        <w:t>. — 2-е изд., стер. — Санкт-Петербург: Лань, 2021. — 288 с. — ISBN 978-5-8114-8106-4. — Текст: электронный // Лань: электронно-библиотечная система. — URL: https://e.lanbook.com/book/171850</w:t>
      </w:r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Экономика сельского хозяйства: учебник для среднего профессионального образования / Н. Я. Коваленко [и др.]; под редакцией Н. Я. Коваленко.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406 с. — (Профессиональное образование). — ISBN 978-5-534-06920-4.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https://urait.ru/bcode/494257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B372E">
        <w:rPr>
          <w:rFonts w:ascii="Times New Roman" w:hAnsi="Times New Roman"/>
          <w:sz w:val="24"/>
          <w:szCs w:val="24"/>
        </w:rPr>
        <w:t>.</w:t>
      </w:r>
      <w:r w:rsidRPr="008B372E">
        <w:rPr>
          <w:rFonts w:ascii="Times New Roman" w:hAnsi="Times New Roman"/>
          <w:sz w:val="24"/>
          <w:szCs w:val="24"/>
        </w:rPr>
        <w:tab/>
        <w:t xml:space="preserve">Основы экономики организации агропромышленного комплекса. Практикум: учебное пособие для среднего профессионального образования / Р. Г. Ахметов [и др.]; под общей редакцией Р. Г. Ахметова. — Москва: Издательство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, 2022. — 270 с. — (Профессиональное образование). — ISBN 978-5-534-10060-0. — Текст: электронный // Образовательная платформа </w:t>
      </w:r>
      <w:proofErr w:type="spellStart"/>
      <w:r w:rsidRPr="008B372E">
        <w:rPr>
          <w:rFonts w:ascii="Times New Roman" w:hAnsi="Times New Roman"/>
          <w:sz w:val="24"/>
          <w:szCs w:val="24"/>
        </w:rPr>
        <w:t>Юрайт</w:t>
      </w:r>
      <w:proofErr w:type="spellEnd"/>
      <w:r w:rsidRPr="008B372E">
        <w:rPr>
          <w:rFonts w:ascii="Times New Roman" w:hAnsi="Times New Roman"/>
          <w:sz w:val="24"/>
          <w:szCs w:val="24"/>
        </w:rPr>
        <w:t xml:space="preserve"> [сайт]. — URL: </w:t>
      </w:r>
      <w:hyperlink r:id="rId19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https://urait.ru/bcode/475431</w:t>
        </w:r>
      </w:hyperlink>
    </w:p>
    <w:p w:rsidR="0042457D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Сафиуллин, Р. Н.  Эксплуатация автомобилей: учебник для среднего профессионального образования / Р. Н. Сафиуллин, А. Г. </w:t>
      </w:r>
      <w:proofErr w:type="spellStart"/>
      <w:r w:rsidRPr="000F7423">
        <w:rPr>
          <w:rFonts w:ascii="Times New Roman" w:hAnsi="Times New Roman"/>
          <w:sz w:val="24"/>
          <w:szCs w:val="24"/>
        </w:rPr>
        <w:t>Башкардин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0F7423">
        <w:rPr>
          <w:rFonts w:ascii="Times New Roman" w:hAnsi="Times New Roman"/>
          <w:sz w:val="24"/>
          <w:szCs w:val="24"/>
        </w:rPr>
        <w:t>испр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204 с. — (Профессиональное образование). — ISBN 978-5-534-12093-6.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</w:t>
      </w:r>
      <w:hyperlink r:id="rId20" w:history="1">
        <w:r w:rsidRPr="00DE3F31">
          <w:rPr>
            <w:rStyle w:val="ad"/>
            <w:rFonts w:ascii="Times New Roman" w:hAnsi="Times New Roman"/>
            <w:sz w:val="24"/>
            <w:szCs w:val="24"/>
          </w:rPr>
          <w:t>https://urait.ru/bcode/496181</w:t>
        </w:r>
      </w:hyperlink>
    </w:p>
    <w:p w:rsidR="0042457D" w:rsidRPr="000F7423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1: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376 с. — (Профессиональное образование). — ISBN 978-5-534-15230-2.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https://urait.ru/bcode/495471</w:t>
      </w:r>
    </w:p>
    <w:p w:rsidR="0042457D" w:rsidRPr="008B372E" w:rsidRDefault="0042457D" w:rsidP="0042457D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F7423">
        <w:rPr>
          <w:rFonts w:ascii="Times New Roman" w:hAnsi="Times New Roman"/>
          <w:sz w:val="24"/>
          <w:szCs w:val="24"/>
        </w:rPr>
        <w:t>.</w:t>
      </w:r>
      <w:r w:rsidRPr="000F7423">
        <w:rPr>
          <w:rFonts w:ascii="Times New Roman" w:hAnsi="Times New Roman"/>
          <w:sz w:val="24"/>
          <w:szCs w:val="24"/>
        </w:rPr>
        <w:tab/>
        <w:t xml:space="preserve">Организация производства в 2 ч. Часть 2: учебник для среднего профессионального образования / И. Н. Иванов [и др.]; под редакцией И. Н. Иванова. — 2-е изд. — Москва: Издательство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, 2022. — 174 с. — (Профессиональное образование). — ISBN 978-5-534-15231-9. — Текст: электронный // Образовательная платформа </w:t>
      </w:r>
      <w:proofErr w:type="spellStart"/>
      <w:r w:rsidRPr="000F7423">
        <w:rPr>
          <w:rFonts w:ascii="Times New Roman" w:hAnsi="Times New Roman"/>
          <w:sz w:val="24"/>
          <w:szCs w:val="24"/>
        </w:rPr>
        <w:t>Юрайт</w:t>
      </w:r>
      <w:proofErr w:type="spellEnd"/>
      <w:r w:rsidRPr="000F7423">
        <w:rPr>
          <w:rFonts w:ascii="Times New Roman" w:hAnsi="Times New Roman"/>
          <w:sz w:val="24"/>
          <w:szCs w:val="24"/>
        </w:rPr>
        <w:t xml:space="preserve"> [сайт]. — URL: https://urait.ru/bcode/495472</w:t>
      </w:r>
    </w:p>
    <w:p w:rsidR="0042457D" w:rsidRDefault="0042457D" w:rsidP="0042457D">
      <w:pPr>
        <w:pageBreakBefore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М. Технология ремонта машин. Курсовое проектирование: учебное пособие для </w:t>
      </w:r>
      <w:proofErr w:type="spellStart"/>
      <w:r w:rsidRPr="00FB3970">
        <w:rPr>
          <w:rFonts w:ascii="Times New Roman" w:hAnsi="Times New Roman"/>
          <w:sz w:val="24"/>
          <w:szCs w:val="24"/>
        </w:rPr>
        <w:t>спо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 / А. М. </w:t>
      </w:r>
      <w:proofErr w:type="spellStart"/>
      <w:r w:rsidRPr="00FB3970">
        <w:rPr>
          <w:rFonts w:ascii="Times New Roman" w:hAnsi="Times New Roman"/>
          <w:sz w:val="24"/>
          <w:szCs w:val="24"/>
        </w:rPr>
        <w:t>Михальченков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FB3970">
        <w:rPr>
          <w:rFonts w:ascii="Times New Roman" w:hAnsi="Times New Roman"/>
          <w:sz w:val="24"/>
          <w:szCs w:val="24"/>
        </w:rPr>
        <w:t>Тюрева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FB3970">
        <w:rPr>
          <w:rFonts w:ascii="Times New Roman" w:hAnsi="Times New Roman"/>
          <w:sz w:val="24"/>
          <w:szCs w:val="24"/>
        </w:rPr>
        <w:t>Козарез</w:t>
      </w:r>
      <w:proofErr w:type="spellEnd"/>
      <w:r w:rsidRPr="00FB3970">
        <w:rPr>
          <w:rFonts w:ascii="Times New Roman" w:hAnsi="Times New Roman"/>
          <w:sz w:val="24"/>
          <w:szCs w:val="24"/>
        </w:rPr>
        <w:t xml:space="preserve">. — Санкт-Петербург: Лань, 2020. — 232 с. — ISBN 978-5-8114-6645-0. — Текст: электронный // Лань: электронно-библиотечная система. — URL: </w:t>
      </w:r>
      <w:hyperlink r:id="rId21" w:history="1">
        <w:r w:rsidRPr="00865FCE">
          <w:rPr>
            <w:rStyle w:val="ad"/>
            <w:rFonts w:ascii="Times New Roman" w:hAnsi="Times New Roman"/>
            <w:sz w:val="24"/>
            <w:szCs w:val="24"/>
          </w:rPr>
          <w:t>https://e.lanbook.com/book/151199</w:t>
        </w:r>
      </w:hyperlink>
    </w:p>
    <w:p w:rsidR="00221308" w:rsidRPr="007C384B" w:rsidRDefault="00221308" w:rsidP="0042457D">
      <w:pPr>
        <w:pageBreakBefore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C384B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</w:t>
      </w:r>
      <w:r w:rsidR="00933E5C">
        <w:rPr>
          <w:rFonts w:ascii="Times New Roman" w:hAnsi="Times New Roman"/>
          <w:b/>
          <w:i/>
          <w:sz w:val="24"/>
          <w:szCs w:val="24"/>
        </w:rPr>
        <w:t xml:space="preserve"> УЧЕБНОЙ ПРАКТИКИ </w:t>
      </w:r>
      <w:r w:rsidRPr="007C384B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221308" w:rsidRPr="007C384B" w:rsidRDefault="00221308" w:rsidP="0022130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1"/>
        <w:gridCol w:w="4674"/>
        <w:gridCol w:w="1694"/>
      </w:tblGrid>
      <w:tr w:rsidR="0042457D" w:rsidTr="00041206">
        <w:trPr>
          <w:trHeight w:val="1098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7D" w:rsidRDefault="0042457D" w:rsidP="0004120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7D" w:rsidRDefault="0042457D" w:rsidP="0004120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57D" w:rsidRDefault="0042457D" w:rsidP="00041206">
            <w:pPr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оценки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ПК 2.1. Выполнять обнаружение и лок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ализацию неисправностей сельско</w:t>
            </w:r>
            <w:r w:rsidRPr="00E0106C">
              <w:rPr>
                <w:rFonts w:ascii="Times New Roman" w:hAnsi="Times New Roman"/>
                <w:iCs/>
                <w:sz w:val="24"/>
                <w:szCs w:val="24"/>
              </w:rPr>
              <w:t>хозяйственной техники, а также постановку сельскохозяйственной техники на ремонт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отдельных узлов и деталей машин</w:t>
            </w:r>
            <w:r w:rsidRPr="00E0106C">
              <w:rPr>
                <w:rFonts w:ascii="Times New Roman" w:hAnsi="Times New Roman"/>
                <w:i/>
              </w:rPr>
              <w:t>.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определении неисправностей.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(нескольких составных частей), обусловливающих неисправность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42457D" w:rsidRPr="003353F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1243" w:rsidRDefault="0042457D" w:rsidP="00041206">
            <w:pPr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30EC" w:rsidRDefault="0042457D" w:rsidP="00041206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E0106C">
              <w:rPr>
                <w:rFonts w:ascii="Times New Roman" w:hAnsi="Times New Roman"/>
                <w:sz w:val="24"/>
                <w:szCs w:val="24"/>
              </w:rPr>
              <w:t>ПК 2.2. Проводить диагностирование неисправностей сельскохозяйственной техники и оборудования.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>диагностировани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E0106C">
              <w:rPr>
                <w:rFonts w:ascii="Times New Roman" w:hAnsi="Times New Roman"/>
                <w:sz w:val="24"/>
                <w:szCs w:val="24"/>
              </w:rPr>
              <w:t xml:space="preserve"> неисправностей сельскохозяйственной техники и оборудования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(нескольких составных частей), обусловливающих неисправность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Производить </w:t>
            </w:r>
            <w:r>
              <w:rPr>
                <w:rFonts w:ascii="Times New Roman" w:hAnsi="Times New Roman"/>
                <w:sz w:val="24"/>
                <w:szCs w:val="24"/>
              </w:rPr>
              <w:t>диагностирование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техники с соблюдением требований охраны окружающей среды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при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диагностирования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rPr>
                <w:rFonts w:ascii="Times New Roman" w:hAnsi="Times New Roman"/>
                <w:sz w:val="24"/>
                <w:szCs w:val="24"/>
              </w:rPr>
            </w:pPr>
            <w:r w:rsidRPr="00D125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2.3. Определять способы ремонта (способы 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>Определ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яет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техническо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08D0">
              <w:rPr>
                <w:rFonts w:ascii="Times New Roman" w:hAnsi="Times New Roman"/>
                <w:bCs/>
                <w:sz w:val="24"/>
                <w:szCs w:val="24"/>
              </w:rPr>
              <w:t xml:space="preserve"> отдельных узлов и деталей машин.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 xml:space="preserve">ПК 2.4. Выполнять восстановление работоспособности или замену детали (узла) сельскохозяйственной техники. </w:t>
            </w:r>
          </w:p>
          <w:p w:rsidR="0042457D" w:rsidRPr="003B6840" w:rsidRDefault="0042457D" w:rsidP="00041206">
            <w:pPr>
              <w:widowControl w:val="0"/>
              <w:autoSpaceDE w:val="0"/>
              <w:autoSpaceDN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9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Налажива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 эксплуа</w:t>
            </w:r>
            <w:r>
              <w:rPr>
                <w:rFonts w:ascii="Times New Roman" w:hAnsi="Times New Roman"/>
                <w:sz w:val="24"/>
                <w:szCs w:val="24"/>
              </w:rPr>
              <w:t>тирует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ремонтно-технологическо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разборочно-сборочных,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дефектовочно-комплектовочных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, обкатк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агрегатов и машин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Подбира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инструмент, оборудование, расходные материалы, необходимые для проведения ремонта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выбор и использование горюче-смазочных материалов и специальных жидкостей в соответствии с </w:t>
            </w:r>
            <w:proofErr w:type="spellStart"/>
            <w:r w:rsidRPr="00B54B4A">
              <w:rPr>
                <w:rFonts w:ascii="Times New Roman" w:hAnsi="Times New Roman"/>
                <w:sz w:val="24"/>
                <w:szCs w:val="24"/>
              </w:rPr>
              <w:t>химмотологической</w:t>
            </w:r>
            <w:proofErr w:type="spellEnd"/>
            <w:r w:rsidRPr="00B54B4A">
              <w:rPr>
                <w:rFonts w:ascii="Times New Roman" w:hAnsi="Times New Roman"/>
                <w:sz w:val="24"/>
                <w:szCs w:val="24"/>
              </w:rPr>
              <w:t xml:space="preserve"> картой сельскохозяйственной техники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>сельскохозяйственной техникой в соответствии с инструкциями по ее эксплуатации</w:t>
            </w:r>
          </w:p>
          <w:p w:rsidR="0042457D" w:rsidRPr="00B54B4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Производит ремонт сельскохозяйственной техники с соблюдением требований охраны окружающей среды</w:t>
            </w:r>
          </w:p>
          <w:p w:rsidR="0042457D" w:rsidRPr="003353FA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4B4A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спецодеждой, применя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B54B4A">
              <w:rPr>
                <w:rFonts w:ascii="Times New Roman" w:hAnsi="Times New Roman"/>
                <w:sz w:val="24"/>
                <w:szCs w:val="24"/>
              </w:rPr>
              <w:t xml:space="preserve"> средства индивидуальной защиты при проведении ремонта сельскохозяйственной техники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2.5. Выполнять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42457D" w:rsidRPr="00715924" w:rsidRDefault="0042457D" w:rsidP="00041206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Составляет планы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технического обслуживания и ремонта сельскохозяйственной техники и оборудования.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виды и объемы работ исходя из технологических карт по техническому обслуживанию и ремонту сельскохозяйственной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оборудования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хранения) сельскохозяйственной техники и оборудования.</w:t>
            </w:r>
          </w:p>
          <w:p w:rsidR="0042457D" w:rsidRPr="00715924" w:rsidRDefault="0042457D" w:rsidP="000412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Формулир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задания для работников с указанием параметров выполняемых операций, сроков и требований к качеству выполнения работ по техническому обслуживанию и ремонту сельскохозяйственной техники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Выбира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способ и место хранения сельскохозяйственной техники в соответствии с требованиями нормативно-технической документации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2.7. Выполнять контроль качества выполнения операций в рамках технического обслуживания и ремонта сельскохозяйственной техники и оборудования</w:t>
            </w:r>
            <w:r w:rsidRPr="00A80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Польз</w:t>
            </w:r>
            <w:r>
              <w:rPr>
                <w:rFonts w:ascii="Times New Roman" w:hAnsi="Times New Roman"/>
                <w:sz w:val="24"/>
                <w:szCs w:val="24"/>
              </w:rPr>
              <w:t>уется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информационными технологиями для оценки объема и качества работ, выполняемых работниками при проведении технического обслуживания и ремонта сельскохозяйственной техники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причины отклонения качества и объемов выполнения работ по техническому обслуживанию и ремонту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сельскохозяйственной техники от планов и требований технологических карт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Принима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оперативное взаимодействие с работниками с использованием цифровых технологий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42457D" w:rsidRPr="00715924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ind w:firstLine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потребность в оборудовании, инструментах, расходных материалах для проведения технического обслуживания и ремонта сельскохозяйственной техники в соответствии с планом-графиком.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 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>заявки на оборудование, инструменты, расходные материалы, необходимые для проведения технического обслуживания и ремонта сельскохозяйственной техники, в соответствии с потребностью.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380F05" w:rsidRDefault="0042457D" w:rsidP="0004120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ПК 2.9. Выполнять работы по обеспечению государственной регистрации и технического осмотра сельскохозяйственной техники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Готовит документы и сельскохозяйственную технику к государственной регистрации и техническому осмотру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тракторов, самоходных машин</w:t>
            </w:r>
          </w:p>
          <w:p w:rsidR="0042457D" w:rsidRPr="006718FC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18FC">
              <w:rPr>
                <w:rFonts w:ascii="Times New Roman" w:hAnsi="Times New Roman"/>
                <w:sz w:val="24"/>
                <w:szCs w:val="24"/>
              </w:rPr>
              <w:t>Контролир</w:t>
            </w:r>
            <w:r>
              <w:rPr>
                <w:rFonts w:ascii="Times New Roman" w:hAnsi="Times New Roman"/>
                <w:sz w:val="24"/>
                <w:szCs w:val="24"/>
              </w:rPr>
              <w:t>ует</w:t>
            </w:r>
            <w:r w:rsidRPr="006718FC">
              <w:rPr>
                <w:rFonts w:ascii="Times New Roman" w:hAnsi="Times New Roman"/>
                <w:sz w:val="24"/>
                <w:szCs w:val="24"/>
              </w:rPr>
              <w:t xml:space="preserve"> соответствие сельскохозяйственной техники требованиям безопасности, установленным стандартами (техническими регламентами) в области безопасности сельскохозяйственной техники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380F05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ПК 2.10. Оформлять документы о проведении ремонта сельскохозяйственной техники и оборудования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B7FD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7FD8">
              <w:rPr>
                <w:rFonts w:ascii="Times New Roman" w:hAnsi="Times New Roman"/>
                <w:sz w:val="24"/>
                <w:szCs w:val="24"/>
              </w:rPr>
              <w:t xml:space="preserve">оставлять техническую документацию на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Чита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чертежи узлов и деталей сельскохозяйственной техники при проведении всех видов ремонта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Проводит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поиск составной части </w:t>
            </w:r>
            <w:r w:rsidRPr="00EB7FD8">
              <w:rPr>
                <w:rFonts w:ascii="Times New Roman" w:hAnsi="Times New Roman"/>
                <w:sz w:val="24"/>
                <w:szCs w:val="24"/>
              </w:rPr>
              <w:lastRenderedPageBreak/>
              <w:t>(нескольких составных частей), обусловливающих неисправность сельскохозяйственной техники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Управля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сельскохозяйственной техникой в соответствии с инструкциями по ее эксплуатации</w:t>
            </w:r>
          </w:p>
          <w:p w:rsidR="0042457D" w:rsidRPr="00EB7FD8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Оформля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документы о постановке на хранение и снятии с хранения сельскохозяйственной техники</w:t>
            </w:r>
          </w:p>
          <w:p w:rsidR="0042457D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EB7FD8">
              <w:rPr>
                <w:rFonts w:ascii="Times New Roman" w:hAnsi="Times New Roman"/>
                <w:sz w:val="24"/>
                <w:szCs w:val="24"/>
              </w:rPr>
              <w:t>Выявля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EB7FD8">
              <w:rPr>
                <w:rFonts w:ascii="Times New Roman" w:hAnsi="Times New Roman"/>
                <w:sz w:val="24"/>
                <w:szCs w:val="24"/>
              </w:rPr>
              <w:t xml:space="preserve"> причины отклонения качества и объемов выполнения работ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42457D" w:rsidRDefault="0042457D" w:rsidP="00041206">
            <w:pPr>
              <w:rPr>
                <w:rFonts w:ascii="Times New Roman" w:hAnsi="Times New Roman"/>
                <w:i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ОК 01.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315F34" w:rsidRDefault="0042457D" w:rsidP="0004120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аспозна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проблему в профессиональном контексте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нализир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задачу и/или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проблему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выделять её составные части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этапы решения задачи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эффективно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щет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информацию, необходимую для решения задачи и/или проблемы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оставля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план действия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ресурсы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 и последствия своих действий (самостоятельно или с помощью наставника)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15F34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задачи для поиска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необходимые источники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ланир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труктурир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получаемую информацию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выделя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наиболее </w:t>
            </w:r>
            <w:proofErr w:type="gramStart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значимое</w:t>
            </w:r>
            <w:proofErr w:type="gramEnd"/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перечне информации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ценива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практическую значимость результатов поиска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результаты поиска, применя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современное программное обеспечение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различные цифровые средства для решения профессиональных задач.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03.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знания по финансовой грамотности в различных жизненных ситуациях.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современную научную профессиональную терминологию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F8485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выстраива</w:t>
            </w:r>
            <w:r>
              <w:rPr>
                <w:rFonts w:ascii="Times New Roman" w:hAnsi="Times New Roman"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траектории профессионального развития и самообразования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достоинства и недостатки коммерческой идеи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бизнес-план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ассчитыва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размеры выплат по процентным ставкам кредитования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ет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инвестиционную привлекательность коммерческих идей в рамках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резент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бизнес-идею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04.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работу коллектива и команды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заимодейств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05.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рамотно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излага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свои мысли и оформля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по профессиональной тематике на государственном языке, 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проявля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06.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315F34">
              <w:rPr>
                <w:rFonts w:ascii="Times New Roman" w:hAnsi="Times New Roman"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писыва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значимость своей </w:t>
            </w:r>
            <w:r w:rsidRPr="007C3321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35.02.16 Эксплуатация и ремонт сельскохозяйственной техники и оборудования</w:t>
            </w: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</w:t>
            </w:r>
            <w:r w:rsidRPr="00315F3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рименять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роявля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толерантность в рабочем коллективе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стандарты </w:t>
            </w:r>
            <w:proofErr w:type="spellStart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антикоррупционного</w:t>
            </w:r>
            <w:proofErr w:type="spellEnd"/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поведения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07.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облюда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нормы экологической безопасности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>пределя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Pr="002F0D37">
              <w:rPr>
                <w:rFonts w:ascii="Times New Roman" w:hAnsi="Times New Roman"/>
                <w:bCs/>
                <w:sz w:val="24"/>
                <w:szCs w:val="24"/>
              </w:rPr>
              <w:t>пециальности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15F34"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существля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 xml:space="preserve"> работу с соблюдением принципов бережливого производства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рганиз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ует </w:t>
            </w:r>
            <w:r w:rsidRPr="00315F34">
              <w:rPr>
                <w:rFonts w:ascii="Times New Roman" w:hAnsi="Times New Roman"/>
                <w:bCs/>
                <w:sz w:val="24"/>
                <w:szCs w:val="24"/>
              </w:rPr>
              <w:t>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t>Экспертное 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08.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lastRenderedPageBreak/>
              <w:t>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физкультурно-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оздоровительную деятельность для укрепления здоровья, достижения жизненных и профес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сиональных целей.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рименя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ользоваться средствами профилактики перенапряжения, характерными для данной </w:t>
            </w:r>
            <w:r w:rsidRPr="002F0D37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Экспертное </w:t>
            </w:r>
            <w:r w:rsidRPr="007C1243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выполнения практических работ</w:t>
            </w:r>
          </w:p>
        </w:tc>
      </w:tr>
      <w:tr w:rsidR="0042457D" w:rsidTr="00041206"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09.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A808D0" w:rsidRDefault="0042457D" w:rsidP="00041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общий смысл четко произнесенных высказываний на известные темы (профессиональные и бытовые)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онима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тексты на базовые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У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частв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в диалогах на знакомые общие и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С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К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ратко обосновыва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и объясня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свои действия (текущие и планируемые)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шет</w:t>
            </w:r>
            <w:r w:rsidRPr="00315F34">
              <w:rPr>
                <w:rFonts w:ascii="Times New Roman" w:hAnsi="Times New Roman"/>
                <w:iCs/>
                <w:sz w:val="24"/>
                <w:szCs w:val="24"/>
              </w:rPr>
              <w:t xml:space="preserve">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42457D" w:rsidRPr="007C384B" w:rsidRDefault="0042457D" w:rsidP="0004120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84B">
              <w:rPr>
                <w:rFonts w:ascii="Times New Roman" w:hAnsi="Times New Roman"/>
                <w:sz w:val="24"/>
                <w:szCs w:val="24"/>
              </w:rPr>
              <w:t>(75% правильных ответов)</w:t>
            </w:r>
          </w:p>
        </w:tc>
      </w:tr>
    </w:tbl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Pr="007C384B" w:rsidRDefault="00221308" w:rsidP="00221308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21308" w:rsidRDefault="00221308" w:rsidP="00221308">
      <w:pPr>
        <w:rPr>
          <w:rFonts w:ascii="Times New Roman" w:hAnsi="Times New Roman"/>
          <w:b/>
          <w:sz w:val="8"/>
          <w:szCs w:val="24"/>
        </w:rPr>
      </w:pPr>
    </w:p>
    <w:sectPr w:rsidR="00221308" w:rsidSect="005D4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0C0" w:rsidRDefault="004D00C0">
      <w:pPr>
        <w:spacing w:after="0" w:line="240" w:lineRule="auto"/>
      </w:pPr>
      <w:r>
        <w:separator/>
      </w:r>
    </w:p>
  </w:endnote>
  <w:endnote w:type="continuationSeparator" w:id="1">
    <w:p w:rsidR="004D00C0" w:rsidRDefault="004D0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????????????¬рЎю¬У?Ўю¬в?¬рЎюҐм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0C0" w:rsidRDefault="00D97698" w:rsidP="0090252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D00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D00C0" w:rsidRDefault="004D00C0" w:rsidP="0090252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7163357"/>
      <w:docPartObj>
        <w:docPartGallery w:val="Page Numbers (Bottom of Page)"/>
        <w:docPartUnique/>
      </w:docPartObj>
    </w:sdtPr>
    <w:sdtContent>
      <w:p w:rsidR="004D00C0" w:rsidRDefault="00D97698">
        <w:pPr>
          <w:pStyle w:val="a6"/>
          <w:jc w:val="center"/>
        </w:pPr>
        <w:fldSimple w:instr="PAGE   \* MERGEFORMAT">
          <w:r w:rsidR="00195CAA">
            <w:rPr>
              <w:noProof/>
            </w:rPr>
            <w:t>8</w:t>
          </w:r>
        </w:fldSimple>
      </w:p>
    </w:sdtContent>
  </w:sdt>
  <w:p w:rsidR="004D00C0" w:rsidRDefault="004D00C0" w:rsidP="009025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0C0" w:rsidRDefault="004D00C0">
      <w:pPr>
        <w:spacing w:after="0" w:line="240" w:lineRule="auto"/>
      </w:pPr>
      <w:r>
        <w:separator/>
      </w:r>
    </w:p>
  </w:footnote>
  <w:footnote w:type="continuationSeparator" w:id="1">
    <w:p w:rsidR="004D00C0" w:rsidRDefault="004D00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2E9504B"/>
    <w:multiLevelType w:val="hybridMultilevel"/>
    <w:tmpl w:val="1D04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2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7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2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3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6"/>
  </w:num>
  <w:num w:numId="3">
    <w:abstractNumId w:val="24"/>
  </w:num>
  <w:num w:numId="4">
    <w:abstractNumId w:val="31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7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2"/>
  </w:num>
  <w:num w:numId="21">
    <w:abstractNumId w:val="36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5"/>
  </w:num>
  <w:num w:numId="29">
    <w:abstractNumId w:val="14"/>
  </w:num>
  <w:num w:numId="30">
    <w:abstractNumId w:val="25"/>
  </w:num>
  <w:num w:numId="31">
    <w:abstractNumId w:val="29"/>
  </w:num>
  <w:num w:numId="32">
    <w:abstractNumId w:val="41"/>
  </w:num>
  <w:num w:numId="33">
    <w:abstractNumId w:val="16"/>
  </w:num>
  <w:num w:numId="34">
    <w:abstractNumId w:val="15"/>
  </w:num>
  <w:num w:numId="35">
    <w:abstractNumId w:val="33"/>
  </w:num>
  <w:num w:numId="36">
    <w:abstractNumId w:val="17"/>
  </w:num>
  <w:num w:numId="37">
    <w:abstractNumId w:val="39"/>
  </w:num>
  <w:num w:numId="38">
    <w:abstractNumId w:val="43"/>
  </w:num>
  <w:num w:numId="39">
    <w:abstractNumId w:val="32"/>
  </w:num>
  <w:num w:numId="40">
    <w:abstractNumId w:val="34"/>
  </w:num>
  <w:num w:numId="41">
    <w:abstractNumId w:val="3"/>
  </w:num>
  <w:num w:numId="42">
    <w:abstractNumId w:val="1"/>
  </w:num>
  <w:num w:numId="43">
    <w:abstractNumId w:val="40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308"/>
    <w:rsid w:val="000005B6"/>
    <w:rsid w:val="00023B03"/>
    <w:rsid w:val="00060CA3"/>
    <w:rsid w:val="0010426D"/>
    <w:rsid w:val="00184A9F"/>
    <w:rsid w:val="00195CAA"/>
    <w:rsid w:val="00221308"/>
    <w:rsid w:val="00222161"/>
    <w:rsid w:val="002E0C80"/>
    <w:rsid w:val="003F16E6"/>
    <w:rsid w:val="00416EE9"/>
    <w:rsid w:val="0042457D"/>
    <w:rsid w:val="004C35A5"/>
    <w:rsid w:val="004D00C0"/>
    <w:rsid w:val="005D4737"/>
    <w:rsid w:val="00633579"/>
    <w:rsid w:val="007903C3"/>
    <w:rsid w:val="007E35E2"/>
    <w:rsid w:val="00896967"/>
    <w:rsid w:val="00902529"/>
    <w:rsid w:val="00933E5C"/>
    <w:rsid w:val="00A84F94"/>
    <w:rsid w:val="00AB122C"/>
    <w:rsid w:val="00B31D45"/>
    <w:rsid w:val="00B64536"/>
    <w:rsid w:val="00C2617A"/>
    <w:rsid w:val="00CA4621"/>
    <w:rsid w:val="00CD1D3D"/>
    <w:rsid w:val="00D97698"/>
    <w:rsid w:val="00E24087"/>
    <w:rsid w:val="00E8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1308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22130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2130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22130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22130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21308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221308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21308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21308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21308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221308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221308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21308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21308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221308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221308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221308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221308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21308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221308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2213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221308"/>
    <w:pPr>
      <w:spacing w:after="0" w:line="240" w:lineRule="auto"/>
      <w:ind w:right="-57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2130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221308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22130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221308"/>
    <w:rPr>
      <w:rFonts w:cs="Times New Roman"/>
    </w:rPr>
  </w:style>
  <w:style w:type="paragraph" w:styleId="a9">
    <w:name w:val="Normal (Web)"/>
    <w:basedOn w:val="a0"/>
    <w:uiPriority w:val="99"/>
    <w:rsid w:val="0022130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22130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221308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221308"/>
    <w:rPr>
      <w:vertAlign w:val="superscript"/>
    </w:rPr>
  </w:style>
  <w:style w:type="paragraph" w:styleId="23">
    <w:name w:val="List 2"/>
    <w:basedOn w:val="a0"/>
    <w:uiPriority w:val="99"/>
    <w:rsid w:val="00221308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221308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221308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221308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221308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221308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221308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basedOn w:val="a1"/>
    <w:uiPriority w:val="20"/>
    <w:qFormat/>
    <w:rsid w:val="00221308"/>
    <w:rPr>
      <w:i/>
    </w:rPr>
  </w:style>
  <w:style w:type="paragraph" w:styleId="af1">
    <w:name w:val="Balloon Text"/>
    <w:basedOn w:val="a0"/>
    <w:link w:val="af2"/>
    <w:uiPriority w:val="99"/>
    <w:rsid w:val="0022130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221308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22130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221308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rsid w:val="00221308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221308"/>
    <w:rPr>
      <w:rFonts w:eastAsiaTheme="minorEastAsia" w:cs="Times New Roman"/>
      <w:sz w:val="20"/>
      <w:szCs w:val="20"/>
      <w:lang w:eastAsia="ru-RU"/>
    </w:rPr>
  </w:style>
  <w:style w:type="character" w:customStyle="1" w:styleId="120">
    <w:name w:val="Текст примечания Знак12"/>
    <w:basedOn w:val="a1"/>
    <w:uiPriority w:val="99"/>
    <w:rsid w:val="00221308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locked/>
    <w:rsid w:val="00221308"/>
    <w:rPr>
      <w:b/>
    </w:rPr>
  </w:style>
  <w:style w:type="paragraph" w:styleId="af8">
    <w:name w:val="annotation subject"/>
    <w:basedOn w:val="af6"/>
    <w:next w:val="af6"/>
    <w:link w:val="af7"/>
    <w:uiPriority w:val="99"/>
    <w:unhideWhenUsed/>
    <w:rsid w:val="00221308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221308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1">
    <w:name w:val="Тема примечания Знак12"/>
    <w:basedOn w:val="120"/>
    <w:uiPriority w:val="99"/>
    <w:rsid w:val="00221308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22130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21308"/>
  </w:style>
  <w:style w:type="character" w:customStyle="1" w:styleId="af9">
    <w:name w:val="Цветовое выделение"/>
    <w:uiPriority w:val="99"/>
    <w:rsid w:val="00221308"/>
    <w:rPr>
      <w:b/>
      <w:color w:val="26282F"/>
    </w:rPr>
  </w:style>
  <w:style w:type="character" w:customStyle="1" w:styleId="afa">
    <w:name w:val="Гипертекстовая ссылка"/>
    <w:uiPriority w:val="99"/>
    <w:rsid w:val="00221308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221308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221308"/>
  </w:style>
  <w:style w:type="paragraph" w:customStyle="1" w:styleId="afe">
    <w:name w:val="Внимание: недобросовестность!"/>
    <w:basedOn w:val="afc"/>
    <w:next w:val="a0"/>
    <w:uiPriority w:val="99"/>
    <w:rsid w:val="00221308"/>
  </w:style>
  <w:style w:type="character" w:customStyle="1" w:styleId="aff">
    <w:name w:val="Выделение для Базового Поиска"/>
    <w:uiPriority w:val="99"/>
    <w:rsid w:val="00221308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221308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2"/>
    <w:next w:val="a0"/>
    <w:uiPriority w:val="99"/>
    <w:rsid w:val="00221308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221308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221308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221308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221308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rsid w:val="00221308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22130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22130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221308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221308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221308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221308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221308"/>
  </w:style>
  <w:style w:type="paragraph" w:customStyle="1" w:styleId="afff7">
    <w:name w:val="Моноширинный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221308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221308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221308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221308"/>
    <w:pPr>
      <w:ind w:left="140"/>
    </w:pPr>
  </w:style>
  <w:style w:type="character" w:customStyle="1" w:styleId="affff">
    <w:name w:val="Опечатки"/>
    <w:uiPriority w:val="99"/>
    <w:rsid w:val="00221308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221308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22130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221308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22130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221308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221308"/>
  </w:style>
  <w:style w:type="paragraph" w:customStyle="1" w:styleId="affff7">
    <w:name w:val="Примечание."/>
    <w:basedOn w:val="afc"/>
    <w:next w:val="a0"/>
    <w:uiPriority w:val="99"/>
    <w:rsid w:val="00221308"/>
  </w:style>
  <w:style w:type="character" w:customStyle="1" w:styleId="affff8">
    <w:name w:val="Продолжение ссылки"/>
    <w:uiPriority w:val="99"/>
    <w:rsid w:val="00221308"/>
  </w:style>
  <w:style w:type="paragraph" w:customStyle="1" w:styleId="affff9">
    <w:name w:val="Словарная статья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221308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221308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221308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221308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221308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221308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221308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221308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221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221308"/>
    <w:rPr>
      <w:sz w:val="16"/>
    </w:rPr>
  </w:style>
  <w:style w:type="paragraph" w:styleId="41">
    <w:name w:val="toc 4"/>
    <w:basedOn w:val="a0"/>
    <w:next w:val="a0"/>
    <w:autoRedefine/>
    <w:uiPriority w:val="39"/>
    <w:rsid w:val="00221308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221308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221308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221308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221308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221308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2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221308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221308"/>
    <w:rPr>
      <w:rFonts w:eastAsiaTheme="minorEastAsia" w:cs="Times New Roman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221308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221308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120"/>
    <w:uiPriority w:val="99"/>
    <w:semiHidden/>
    <w:rsid w:val="00221308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s10">
    <w:name w:val="s1"/>
    <w:rsid w:val="00221308"/>
  </w:style>
  <w:style w:type="paragraph" w:customStyle="1" w:styleId="27">
    <w:name w:val="Заголовок2"/>
    <w:basedOn w:val="aff2"/>
    <w:next w:val="a0"/>
    <w:uiPriority w:val="99"/>
    <w:rsid w:val="00221308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22130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uiPriority w:val="99"/>
    <w:rsid w:val="00221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221308"/>
    <w:pPr>
      <w:spacing w:after="200" w:line="276" w:lineRule="auto"/>
    </w:pPr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221308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52">
    <w:name w:val="Font Style52"/>
    <w:uiPriority w:val="99"/>
    <w:rsid w:val="00221308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221308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221308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221308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221308"/>
    <w:pPr>
      <w:shd w:val="clear" w:color="auto" w:fill="FFFFFF"/>
      <w:spacing w:before="8340" w:after="0" w:line="240" w:lineRule="atLeast"/>
      <w:jc w:val="center"/>
    </w:pPr>
    <w:rPr>
      <w:rFonts w:eastAsiaTheme="minorHAnsi"/>
      <w:sz w:val="27"/>
      <w:szCs w:val="27"/>
      <w:lang w:eastAsia="en-US"/>
    </w:rPr>
  </w:style>
  <w:style w:type="table" w:styleId="18">
    <w:name w:val="Table Grid 1"/>
    <w:basedOn w:val="a2"/>
    <w:uiPriority w:val="99"/>
    <w:rsid w:val="0022130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22130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221308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uiPriority w:val="99"/>
    <w:rsid w:val="00221308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0"/>
    <w:uiPriority w:val="99"/>
    <w:rsid w:val="00221308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221308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221308"/>
    <w:pPr>
      <w:spacing w:after="0" w:line="360" w:lineRule="auto"/>
      <w:ind w:firstLine="720"/>
      <w:jc w:val="center"/>
    </w:pPr>
    <w:rPr>
      <w:rFonts w:ascii="Times New Roman" w:hAnsi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221308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221308"/>
    <w:pPr>
      <w:widowControl w:val="0"/>
      <w:spacing w:after="0" w:line="240" w:lineRule="auto"/>
    </w:pPr>
    <w:rPr>
      <w:rFonts w:ascii="Calibri" w:eastAsia="Times New Roman" w:hAnsi="Calibri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221308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9"/>
    <w:locked/>
    <w:rsid w:val="00221308"/>
    <w:rPr>
      <w:rFonts w:ascii="Times New Roman" w:hAnsi="Times New Roman"/>
      <w:shd w:val="clear" w:color="auto" w:fill="FFFFFF"/>
    </w:rPr>
  </w:style>
  <w:style w:type="paragraph" w:customStyle="1" w:styleId="19">
    <w:name w:val="Основной текст1"/>
    <w:basedOn w:val="a0"/>
    <w:link w:val="affffff0"/>
    <w:rsid w:val="00221308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 w:cstheme="minorBidi"/>
      <w:lang w:eastAsia="en-US"/>
    </w:rPr>
  </w:style>
  <w:style w:type="character" w:styleId="affffff1">
    <w:name w:val="Strong"/>
    <w:basedOn w:val="a1"/>
    <w:uiPriority w:val="22"/>
    <w:qFormat/>
    <w:rsid w:val="00221308"/>
    <w:rPr>
      <w:rFonts w:cs="Times New Roman"/>
      <w:b/>
    </w:rPr>
  </w:style>
  <w:style w:type="paragraph" w:customStyle="1" w:styleId="Style12">
    <w:name w:val="Style12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221308"/>
    <w:pPr>
      <w:pageBreakBefore/>
      <w:spacing w:after="160" w:line="360" w:lineRule="auto"/>
    </w:pPr>
    <w:rPr>
      <w:rFonts w:ascii="Times New Roman" w:hAnsi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221308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221308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221308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2213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22130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2213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221308"/>
    <w:rPr>
      <w:rFonts w:cs="Times New Roman"/>
    </w:rPr>
  </w:style>
  <w:style w:type="table" w:customStyle="1" w:styleId="122">
    <w:name w:val="Сетка таблицы12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2z0">
    <w:name w:val="WW8Num2z0"/>
    <w:rsid w:val="00221308"/>
    <w:rPr>
      <w:rFonts w:ascii="Symbol" w:hAnsi="Symbol"/>
      <w:b/>
    </w:rPr>
  </w:style>
  <w:style w:type="character" w:customStyle="1" w:styleId="WW8Num3z0">
    <w:name w:val="WW8Num3z0"/>
    <w:rsid w:val="00221308"/>
    <w:rPr>
      <w:b/>
    </w:rPr>
  </w:style>
  <w:style w:type="character" w:customStyle="1" w:styleId="WW8Num6z0">
    <w:name w:val="WW8Num6z0"/>
    <w:rsid w:val="00221308"/>
    <w:rPr>
      <w:b/>
    </w:rPr>
  </w:style>
  <w:style w:type="character" w:customStyle="1" w:styleId="1a">
    <w:name w:val="Основной шрифт абзаца1"/>
    <w:rsid w:val="00221308"/>
  </w:style>
  <w:style w:type="character" w:customStyle="1" w:styleId="affffff4">
    <w:name w:val="Символ сноски"/>
    <w:rsid w:val="00221308"/>
    <w:rPr>
      <w:vertAlign w:val="superscript"/>
    </w:rPr>
  </w:style>
  <w:style w:type="character" w:customStyle="1" w:styleId="1b">
    <w:name w:val="Знак примечания1"/>
    <w:rsid w:val="00221308"/>
    <w:rPr>
      <w:sz w:val="16"/>
    </w:rPr>
  </w:style>
  <w:style w:type="character" w:customStyle="1" w:styleId="b-serp-urlitem1">
    <w:name w:val="b-serp-url__item1"/>
    <w:basedOn w:val="1a"/>
    <w:rsid w:val="00221308"/>
    <w:rPr>
      <w:rFonts w:cs="Times New Roman"/>
    </w:rPr>
  </w:style>
  <w:style w:type="character" w:customStyle="1" w:styleId="b-serp-urlmark1">
    <w:name w:val="b-serp-url__mark1"/>
    <w:basedOn w:val="1a"/>
    <w:rsid w:val="00221308"/>
    <w:rPr>
      <w:rFonts w:cs="Times New Roman"/>
    </w:rPr>
  </w:style>
  <w:style w:type="paragraph" w:customStyle="1" w:styleId="34">
    <w:name w:val="Заголовок3"/>
    <w:basedOn w:val="a0"/>
    <w:next w:val="a4"/>
    <w:rsid w:val="0022130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221308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221308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221308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221308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221308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221308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22130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221308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9">
    <w:name w:val="Знак2"/>
    <w:basedOn w:val="a0"/>
    <w:rsid w:val="00221308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221308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221308"/>
  </w:style>
  <w:style w:type="paragraph" w:customStyle="1" w:styleId="affffff9">
    <w:name w:val="Содержимое врезки"/>
    <w:basedOn w:val="a4"/>
    <w:rsid w:val="00221308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221308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221308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221308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221308"/>
    <w:rPr>
      <w:rFonts w:cs="Times New Roman"/>
      <w:b/>
      <w:bCs/>
      <w:sz w:val="20"/>
      <w:szCs w:val="20"/>
    </w:rPr>
  </w:style>
  <w:style w:type="table" w:customStyle="1" w:styleId="213">
    <w:name w:val="Сетка таблицы21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221308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221308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221308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221308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221308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221308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221308"/>
    <w:rPr>
      <w:rFonts w:cs="Times New Roman"/>
    </w:rPr>
  </w:style>
  <w:style w:type="character" w:customStyle="1" w:styleId="c7">
    <w:name w:val="c7"/>
    <w:rsid w:val="00221308"/>
  </w:style>
  <w:style w:type="character" w:customStyle="1" w:styleId="2a">
    <w:name w:val="Основной текст (2)"/>
    <w:rsid w:val="00221308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221308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221308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221308"/>
    <w:rPr>
      <w:rFonts w:cs="Times New Roman"/>
      <w:color w:val="954F72" w:themeColor="followedHyperlink"/>
      <w:u w:val="single"/>
    </w:rPr>
  </w:style>
  <w:style w:type="character" w:customStyle="1" w:styleId="2c">
    <w:name w:val="Основной текст (2)_"/>
    <w:rsid w:val="00221308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221308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221308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221308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221308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221308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paragraph" w:customStyle="1" w:styleId="42">
    <w:name w:val="Основной текст4"/>
    <w:basedOn w:val="a0"/>
    <w:rsid w:val="00221308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221308"/>
    <w:pPr>
      <w:suppressAutoHyphens/>
      <w:spacing w:after="200" w:line="276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221308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221308"/>
    <w:rPr>
      <w:rFonts w:cs="Times New Roman"/>
    </w:rPr>
  </w:style>
  <w:style w:type="paragraph" w:customStyle="1" w:styleId="productname">
    <w:name w:val="product_name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2213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221308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221308"/>
    <w:rPr>
      <w:rFonts w:cs="Times New Roman"/>
    </w:rPr>
  </w:style>
  <w:style w:type="character" w:customStyle="1" w:styleId="113">
    <w:name w:val="Заголовок 1 Знак1"/>
    <w:locked/>
    <w:rsid w:val="00221308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22130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221308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221308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221308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221308"/>
    <w:pPr>
      <w:numPr>
        <w:numId w:val="9"/>
      </w:numPr>
    </w:pPr>
  </w:style>
  <w:style w:type="numbering" w:customStyle="1" w:styleId="WWNum44">
    <w:name w:val="WWNum44"/>
    <w:rsid w:val="00221308"/>
    <w:pPr>
      <w:numPr>
        <w:numId w:val="6"/>
      </w:numPr>
    </w:pPr>
  </w:style>
  <w:style w:type="numbering" w:customStyle="1" w:styleId="WWNum49">
    <w:name w:val="WWNum49"/>
    <w:rsid w:val="00221308"/>
    <w:pPr>
      <w:numPr>
        <w:numId w:val="11"/>
      </w:numPr>
    </w:pPr>
  </w:style>
  <w:style w:type="numbering" w:customStyle="1" w:styleId="WWNum46">
    <w:name w:val="WWNum46"/>
    <w:rsid w:val="00221308"/>
    <w:pPr>
      <w:numPr>
        <w:numId w:val="8"/>
      </w:numPr>
    </w:pPr>
  </w:style>
  <w:style w:type="numbering" w:customStyle="1" w:styleId="WWNum43">
    <w:name w:val="WWNum43"/>
    <w:rsid w:val="00221308"/>
    <w:pPr>
      <w:numPr>
        <w:numId w:val="5"/>
      </w:numPr>
    </w:pPr>
  </w:style>
  <w:style w:type="numbering" w:customStyle="1" w:styleId="WWNum41">
    <w:name w:val="WWNum41"/>
    <w:rsid w:val="00221308"/>
    <w:pPr>
      <w:numPr>
        <w:numId w:val="3"/>
      </w:numPr>
    </w:pPr>
  </w:style>
  <w:style w:type="numbering" w:customStyle="1" w:styleId="WWNum45">
    <w:name w:val="WWNum45"/>
    <w:rsid w:val="00221308"/>
    <w:pPr>
      <w:numPr>
        <w:numId w:val="7"/>
      </w:numPr>
    </w:pPr>
  </w:style>
  <w:style w:type="numbering" w:customStyle="1" w:styleId="WWNum42">
    <w:name w:val="WWNum42"/>
    <w:rsid w:val="00221308"/>
    <w:pPr>
      <w:numPr>
        <w:numId w:val="4"/>
      </w:numPr>
    </w:pPr>
  </w:style>
  <w:style w:type="numbering" w:customStyle="1" w:styleId="WWNum48">
    <w:name w:val="WWNum48"/>
    <w:rsid w:val="00221308"/>
    <w:pPr>
      <w:numPr>
        <w:numId w:val="10"/>
      </w:numPr>
    </w:pPr>
  </w:style>
  <w:style w:type="character" w:customStyle="1" w:styleId="afffffff7">
    <w:name w:val="Основной текст + Курсив"/>
    <w:rsid w:val="000005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6">
    <w:name w:val="Основной текст3"/>
    <w:basedOn w:val="a0"/>
    <w:rsid w:val="000005B6"/>
    <w:pPr>
      <w:widowControl w:val="0"/>
      <w:shd w:val="clear" w:color="auto" w:fill="FFFFFF"/>
      <w:spacing w:after="0" w:line="336" w:lineRule="exact"/>
      <w:ind w:hanging="340"/>
      <w:jc w:val="both"/>
    </w:pPr>
    <w:rPr>
      <w:rFonts w:ascii="Times New Roman" w:eastAsia="Times New Roman" w:hAnsi="Times New Roman"/>
      <w:spacing w:val="2"/>
      <w:sz w:val="25"/>
      <w:szCs w:val="25"/>
    </w:rPr>
  </w:style>
  <w:style w:type="character" w:customStyle="1" w:styleId="1f">
    <w:name w:val="Основной текст Знак1"/>
    <w:rsid w:val="000005B6"/>
    <w:rPr>
      <w:rFonts w:ascii="Times New Roman" w:eastAsia="Times New Roman" w:hAnsi="Times New Roman" w:cs="Times New Roman"/>
      <w:sz w:val="26"/>
      <w:szCs w:val="26"/>
      <w:u w:val="none"/>
    </w:rPr>
  </w:style>
  <w:style w:type="paragraph" w:styleId="afffffff8">
    <w:name w:val="Plain Text"/>
    <w:basedOn w:val="a0"/>
    <w:link w:val="afffffff9"/>
    <w:rsid w:val="007903C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fff9">
    <w:name w:val="Текст Знак"/>
    <w:basedOn w:val="a1"/>
    <w:link w:val="afffffff8"/>
    <w:rsid w:val="007903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academia-library.ru/catalogue/4927/473258/" TargetMode="External"/><Relationship Id="rId18" Type="http://schemas.openxmlformats.org/officeDocument/2006/relationships/hyperlink" Target="https://urait.ru/bcode/49425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151199" TargetMode="External"/><Relationship Id="rId7" Type="http://schemas.openxmlformats.org/officeDocument/2006/relationships/footer" Target="footer1.xml"/><Relationship Id="rId12" Type="http://schemas.openxmlformats.org/officeDocument/2006/relationships/hyperlink" Target="https://academia-moscow.ru/authors/detail/47281/" TargetMode="External"/><Relationship Id="rId17" Type="http://schemas.openxmlformats.org/officeDocument/2006/relationships/hyperlink" Target="https://e.lanbook.com/book/153927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97021" TargetMode="External"/><Relationship Id="rId20" Type="http://schemas.openxmlformats.org/officeDocument/2006/relationships/hyperlink" Target="https://urait.ru/bcode/49618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moscow.ru/catalogue/4927/48482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cademia-library.ru/catalogue/4927/410386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academia-moscow.ru/authors/detail/46335/" TargetMode="External"/><Relationship Id="rId19" Type="http://schemas.openxmlformats.org/officeDocument/2006/relationships/hyperlink" Target="https://urait.ru/bcode/47543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4927/412004/" TargetMode="External"/><Relationship Id="rId14" Type="http://schemas.openxmlformats.org/officeDocument/2006/relationships/hyperlink" Target="https://academia-library.ru/catalogue/4927/?FILTER%5bAUTHOR%5d=%D0%9B%D0%B5%D0%B2%D1%88%D0%B8%D0%BD+%D0%90.%D0%93.&amp;set_filter=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6907</Words>
  <Characters>39373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Иванова</dc:creator>
  <cp:lastModifiedBy>admin</cp:lastModifiedBy>
  <cp:revision>11</cp:revision>
  <cp:lastPrinted>2019-12-13T02:59:00Z</cp:lastPrinted>
  <dcterms:created xsi:type="dcterms:W3CDTF">2019-07-11T16:48:00Z</dcterms:created>
  <dcterms:modified xsi:type="dcterms:W3CDTF">2025-03-31T08:20:00Z</dcterms:modified>
</cp:coreProperties>
</file>